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D7B" w:rsidRDefault="0019070E">
      <w:pPr>
        <w:pStyle w:val="LO-normal"/>
        <w:jc w:val="center"/>
        <w:rPr>
          <w:rFonts w:ascii="Lora" w:eastAsia="Lora" w:hAnsi="Lora" w:cs="Lora"/>
          <w:b/>
        </w:rPr>
      </w:pPr>
      <w:bookmarkStart w:id="0" w:name="_GoBack"/>
      <w:bookmarkEnd w:id="0"/>
      <w:r>
        <w:rPr>
          <w:rFonts w:ascii="Lora" w:eastAsia="Lora" w:hAnsi="Lora" w:cs="Lora"/>
          <w:b/>
        </w:rPr>
        <w:t>Organizacija produženog boravka</w:t>
      </w: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rPr>
          <w:rFonts w:ascii="Lora Regular" w:eastAsia="Lora Regular" w:hAnsi="Lora Regular" w:cs="Lora Regular"/>
        </w:rPr>
      </w:pPr>
      <w:r>
        <w:rPr>
          <w:rFonts w:ascii="Lora" w:eastAsia="Lora" w:hAnsi="Lora" w:cs="Lora"/>
          <w:b/>
        </w:rPr>
        <w:t>Od ponedjeljka, 14. rujna 2020. s radom kreću prve grupe produženog boravka,</w:t>
      </w:r>
      <w:r>
        <w:rPr>
          <w:rFonts w:ascii="Lora Regular" w:eastAsia="Lora Regular" w:hAnsi="Lora Regular" w:cs="Lora Regular"/>
        </w:rPr>
        <w:t xml:space="preserve"> kako slijedi u prilogu:</w:t>
      </w: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tbl>
      <w:tblPr>
        <w:tblStyle w:val="TableNormal"/>
        <w:tblW w:w="10725" w:type="dxa"/>
        <w:tblInd w:w="-41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15"/>
        <w:gridCol w:w="1545"/>
        <w:gridCol w:w="1065"/>
        <w:gridCol w:w="1200"/>
        <w:gridCol w:w="2234"/>
        <w:gridCol w:w="2566"/>
      </w:tblGrid>
      <w:tr w:rsidR="00AA1D7B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Razred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Kombinacija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Ukupan broj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Učionica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Učiteljica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Početak rada</w:t>
            </w:r>
          </w:p>
        </w:tc>
      </w:tr>
      <w:tr w:rsidR="00AA1D7B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 xml:space="preserve">a i b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10 + 9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Zbornica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proofErr w:type="spellStart"/>
            <w:r>
              <w:rPr>
                <w:rFonts w:ascii="Lora Regular" w:eastAsia="Lora Regular" w:hAnsi="Lora Regular" w:cs="Lora Regular"/>
              </w:rPr>
              <w:t>Dorothea</w:t>
            </w:r>
            <w:proofErr w:type="spellEnd"/>
            <w:r>
              <w:rPr>
                <w:rFonts w:ascii="Lora Regular" w:eastAsia="Lora Regular" w:hAnsi="Lora Regular" w:cs="Lora Regular"/>
              </w:rPr>
              <w:t xml:space="preserve"> </w:t>
            </w:r>
            <w:proofErr w:type="spellStart"/>
            <w:r>
              <w:rPr>
                <w:rFonts w:ascii="Lora Regular" w:eastAsia="Lora Regular" w:hAnsi="Lora Regular" w:cs="Lora Regular"/>
              </w:rPr>
              <w:t>Štefulić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 xml:space="preserve">14. rujna </w:t>
            </w:r>
            <w:r>
              <w:rPr>
                <w:rFonts w:ascii="Lora Regular" w:eastAsia="Lora Regular" w:hAnsi="Lora Regular" w:cs="Lora Regular"/>
              </w:rPr>
              <w:t>2020.</w:t>
            </w:r>
          </w:p>
        </w:tc>
      </w:tr>
      <w:tr w:rsidR="00AA1D7B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 xml:space="preserve">c i d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10 + 9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Plava dvorana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proofErr w:type="spellStart"/>
            <w:r>
              <w:rPr>
                <w:rFonts w:ascii="Lora Regular" w:eastAsia="Lora Regular" w:hAnsi="Lora Regular" w:cs="Lora Regular"/>
              </w:rPr>
              <w:t>Gigliola</w:t>
            </w:r>
            <w:proofErr w:type="spellEnd"/>
            <w:r>
              <w:rPr>
                <w:rFonts w:ascii="Lora Regular" w:eastAsia="Lora Regular" w:hAnsi="Lora Regular" w:cs="Lora Regular"/>
              </w:rPr>
              <w:t xml:space="preserve"> </w:t>
            </w:r>
            <w:proofErr w:type="spellStart"/>
            <w:r>
              <w:rPr>
                <w:rFonts w:ascii="Lora Regular" w:eastAsia="Lora Regular" w:hAnsi="Lora Regular" w:cs="Lora Regular"/>
              </w:rPr>
              <w:t>Mamula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14. rujna 2020.</w:t>
            </w:r>
          </w:p>
        </w:tc>
      </w:tr>
      <w:tr w:rsidR="00AA1D7B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 xml:space="preserve">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br. 10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Ivana Sinčić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14. rujna 2020.</w:t>
            </w:r>
          </w:p>
        </w:tc>
      </w:tr>
      <w:tr w:rsidR="00AA1D7B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2. c + PŠ BAŠ, JUR, PET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 xml:space="preserve">5 + 1 + 1 + 1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br. 13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Nada Nedić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2.c - 14. rujna 2020.</w:t>
            </w:r>
          </w:p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PŠ - 21. rujna 2020.</w:t>
            </w:r>
          </w:p>
        </w:tc>
      </w:tr>
      <w:tr w:rsidR="00AA1D7B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2.b + PŠ MUR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3 + 6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br. 12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proofErr w:type="spellStart"/>
            <w:r>
              <w:rPr>
                <w:rFonts w:ascii="Lora Regular" w:eastAsia="Lora Regular" w:hAnsi="Lora Regular" w:cs="Lora Regular"/>
              </w:rPr>
              <w:t>Marisa</w:t>
            </w:r>
            <w:proofErr w:type="spellEnd"/>
            <w:r>
              <w:rPr>
                <w:rFonts w:ascii="Lora Regular" w:eastAsia="Lora Regular" w:hAnsi="Lora Regular" w:cs="Lora Regular"/>
              </w:rPr>
              <w:t xml:space="preserve"> </w:t>
            </w:r>
            <w:proofErr w:type="spellStart"/>
            <w:r>
              <w:rPr>
                <w:rFonts w:ascii="Lora Regular" w:eastAsia="Lora Regular" w:hAnsi="Lora Regular" w:cs="Lora Regular"/>
              </w:rPr>
              <w:t>Kodilja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2.b -16. rujna 2020.</w:t>
            </w:r>
          </w:p>
          <w:p w:rsidR="00AA1D7B" w:rsidRDefault="0019070E">
            <w:pPr>
              <w:pStyle w:val="LO-normal"/>
              <w:widowControl w:val="0"/>
              <w:spacing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PŠ MUR - 14. rujna 2020.</w:t>
            </w:r>
          </w:p>
        </w:tc>
      </w:tr>
    </w:tbl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jc w:val="both"/>
        <w:rPr>
          <w:rFonts w:ascii="Lora" w:eastAsia="Lora" w:hAnsi="Lora" w:cs="Lora"/>
          <w:b/>
        </w:rPr>
      </w:pPr>
      <w:r>
        <w:rPr>
          <w:rFonts w:ascii="Lora Regular" w:eastAsia="Lora Regular" w:hAnsi="Lora Regular" w:cs="Lora Regular"/>
        </w:rPr>
        <w:t xml:space="preserve"> </w:t>
      </w:r>
    </w:p>
    <w:p w:rsidR="00AA1D7B" w:rsidRDefault="0019070E">
      <w:pPr>
        <w:pStyle w:val="LO-normal"/>
        <w:jc w:val="both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 xml:space="preserve">Za kombinirane grupe produženog boravka (učenici 1. razreda, učenici 2. b i c. razreda te područnih škola) osiguran je primjeren prostor, pregrađen </w:t>
      </w:r>
      <w:proofErr w:type="spellStart"/>
      <w:r>
        <w:rPr>
          <w:rFonts w:ascii="Lora Regular" w:eastAsia="Lora Regular" w:hAnsi="Lora Regular" w:cs="Lora Regular"/>
        </w:rPr>
        <w:t>pleksiglas</w:t>
      </w:r>
      <w:proofErr w:type="spellEnd"/>
      <w:r>
        <w:rPr>
          <w:rFonts w:ascii="Lora Regular" w:eastAsia="Lora Regular" w:hAnsi="Lora Regular" w:cs="Lora Regular"/>
        </w:rPr>
        <w:t xml:space="preserve"> pregradama, sukladno epidemiološkim </w:t>
      </w:r>
      <w:r>
        <w:rPr>
          <w:rFonts w:ascii="Lora Regular" w:eastAsia="Lora Regular" w:hAnsi="Lora Regular" w:cs="Lora Regular"/>
        </w:rPr>
        <w:t>mjerama.</w:t>
      </w:r>
    </w:p>
    <w:p w:rsidR="00AA1D7B" w:rsidRDefault="00AA1D7B">
      <w:pPr>
        <w:pStyle w:val="LO-normal"/>
        <w:rPr>
          <w:rFonts w:ascii="Lora" w:eastAsia="Lora" w:hAnsi="Lora" w:cs="Lora"/>
          <w:b/>
        </w:rPr>
      </w:pPr>
    </w:p>
    <w:p w:rsidR="00AA1D7B" w:rsidRDefault="0019070E">
      <w:pPr>
        <w:pStyle w:val="LO-normal"/>
        <w:jc w:val="both"/>
        <w:rPr>
          <w:rFonts w:ascii="Lora Regular" w:eastAsia="Lora Regular" w:hAnsi="Lora Regular" w:cs="Lora Regular"/>
        </w:rPr>
      </w:pPr>
      <w:r>
        <w:rPr>
          <w:rFonts w:ascii="Lora" w:eastAsia="Lora" w:hAnsi="Lora" w:cs="Lora"/>
          <w:b/>
        </w:rPr>
        <w:t>Za sve je učenike polaznike produženog boravka osiguran i ručak (u 13:00 sati), uz pridržavanje svih epidemioloških mjera i preporuka.</w:t>
      </w:r>
      <w:r>
        <w:rPr>
          <w:rFonts w:ascii="Lora Regular" w:eastAsia="Lora Regular" w:hAnsi="Lora Regular" w:cs="Lora Regular"/>
        </w:rPr>
        <w:t xml:space="preserve"> Za učenike područnih škola </w:t>
      </w:r>
      <w:proofErr w:type="spellStart"/>
      <w:r>
        <w:rPr>
          <w:rFonts w:ascii="Lora Regular" w:eastAsia="Lora Regular" w:hAnsi="Lora Regular" w:cs="Lora Regular"/>
        </w:rPr>
        <w:t>škola</w:t>
      </w:r>
      <w:proofErr w:type="spellEnd"/>
      <w:r>
        <w:rPr>
          <w:rFonts w:ascii="Lora Regular" w:eastAsia="Lora Regular" w:hAnsi="Lora Regular" w:cs="Lora Regular"/>
        </w:rPr>
        <w:t xml:space="preserve"> osigurava prijevoz, uz uvjet da učenici za vrijeme vožnje u školskom kombiju o</w:t>
      </w:r>
      <w:r>
        <w:rPr>
          <w:rFonts w:ascii="Lora Regular" w:eastAsia="Lora Regular" w:hAnsi="Lora Regular" w:cs="Lora Regular"/>
        </w:rPr>
        <w:t xml:space="preserve">d područne škole do centralne škole nose zaštitnu masku. </w:t>
      </w:r>
    </w:p>
    <w:p w:rsidR="00AA1D7B" w:rsidRDefault="00AA1D7B">
      <w:pPr>
        <w:pStyle w:val="LO-normal"/>
        <w:jc w:val="both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jc w:val="both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 xml:space="preserve">Rad produženog boravka organiziran je način da se osigura </w:t>
      </w:r>
      <w:r>
        <w:rPr>
          <w:rFonts w:ascii="Lora" w:eastAsia="Lora" w:hAnsi="Lora" w:cs="Lora"/>
          <w:b/>
        </w:rPr>
        <w:t xml:space="preserve">koliko je moguće socijalno distanciranje. </w:t>
      </w:r>
      <w:r>
        <w:rPr>
          <w:rFonts w:ascii="Lora Regular" w:eastAsia="Lora Regular" w:hAnsi="Lora Regular" w:cs="Lora Regular"/>
        </w:rPr>
        <w:t>Učiteljica produženog boravka s djecom provodi što je više moguće vremena na otvorenom. Klupe i s</w:t>
      </w:r>
      <w:r>
        <w:rPr>
          <w:rFonts w:ascii="Lora Regular" w:eastAsia="Lora Regular" w:hAnsi="Lora Regular" w:cs="Lora Regular"/>
        </w:rPr>
        <w:t xml:space="preserve">tolovi za jelo razmiču se tako da djeca sjede na što većoj udaljenosti u prostoriji. Prolazak kroz zajedničke prostorije skraćuje se na minimum, prolaz se organizira tako da u različito vrijeme prolaze djeca i učiteljica jednog razreda, uz poticanje djece </w:t>
      </w:r>
      <w:r>
        <w:rPr>
          <w:rFonts w:ascii="Lora Regular" w:eastAsia="Lora Regular" w:hAnsi="Lora Regular" w:cs="Lora Regular"/>
        </w:rPr>
        <w:t>da u prolazu ne dotiču površine ili predmete. Učenici tijekom boravka u produženom boravku ne moraju nositi zaštitne maske za lice.</w:t>
      </w:r>
    </w:p>
    <w:p w:rsidR="00AA1D7B" w:rsidRDefault="00AA1D7B">
      <w:pPr>
        <w:pStyle w:val="LO-normal"/>
        <w:jc w:val="both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jc w:val="both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Potiče se fizički razmak i redovna higijena ruku. Omogućava se redovito pranje ruku tekućom vodom i sapunom. Ruke se peru p</w:t>
      </w:r>
      <w:r>
        <w:rPr>
          <w:rFonts w:ascii="Lora Regular" w:eastAsia="Lora Regular" w:hAnsi="Lora Regular" w:cs="Lora Regular"/>
        </w:rPr>
        <w:t xml:space="preserve">rije ulaska u učionicu, prije jela, nakon korištenja toaleta, nakon dolaska izvana, nakon čišćenja nosa i kada ruke izgledaju prljavo. Pri pranju ruku treba se pridržavati sljedećeg naputka: </w:t>
      </w:r>
    </w:p>
    <w:p w:rsidR="00AA1D7B" w:rsidRDefault="00AA1D7B">
      <w:pPr>
        <w:pStyle w:val="LO-normal"/>
        <w:jc w:val="both"/>
        <w:rPr>
          <w:rFonts w:ascii="Lora Regular" w:eastAsia="Lora Regular" w:hAnsi="Lora Regular" w:cs="Lora Regular"/>
        </w:rPr>
      </w:pPr>
    </w:p>
    <w:p w:rsidR="00AA1D7B" w:rsidRDefault="00AA1D7B">
      <w:pPr>
        <w:pStyle w:val="LO-normal"/>
        <w:jc w:val="both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jc w:val="both"/>
        <w:rPr>
          <w:rFonts w:ascii="Lora Regular" w:eastAsia="Lora Regular" w:hAnsi="Lora Regular" w:cs="Lora Regular"/>
        </w:rPr>
      </w:pPr>
      <w:r>
        <w:rPr>
          <w:noProof/>
          <w:lang w:val="hr-HR" w:eastAsia="hr-HR" w:bidi="ar-SA"/>
        </w:rPr>
        <w:lastRenderedPageBreak/>
        <w:drawing>
          <wp:inline distT="0" distB="0" distL="0" distR="0">
            <wp:extent cx="6120130" cy="8547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7B" w:rsidRDefault="00AA1D7B">
      <w:pPr>
        <w:pStyle w:val="LO-normal"/>
        <w:jc w:val="both"/>
        <w:rPr>
          <w:rFonts w:ascii="Lora Regular" w:eastAsia="Lora Regular" w:hAnsi="Lora Regular" w:cs="Lora Regular"/>
        </w:rPr>
      </w:pPr>
    </w:p>
    <w:p w:rsidR="00AA1D7B" w:rsidRDefault="00AA1D7B">
      <w:pPr>
        <w:pStyle w:val="LO-normal"/>
        <w:jc w:val="both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jc w:val="both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lastRenderedPageBreak/>
        <w:t xml:space="preserve">Nakon pranja ruku sapunom i vodom ruke treba osušiti </w:t>
      </w:r>
      <w:r>
        <w:rPr>
          <w:rFonts w:ascii="Lora Regular" w:eastAsia="Lora Regular" w:hAnsi="Lora Regular" w:cs="Lora Regular"/>
        </w:rPr>
        <w:t>papirnatim ručnikom za jednokratnu upotrebu. Djecu treba učiti i podsjećati da ne dodiruju usta, nos, oči i lice te da ne stavljaju ruke i predmete u usta. Djecu treba poticati da kada kašlju i kišu, prekriju usta i nos laktom ili papirnatom maramicom koju</w:t>
      </w:r>
      <w:r>
        <w:rPr>
          <w:rFonts w:ascii="Lora Regular" w:eastAsia="Lora Regular" w:hAnsi="Lora Regular" w:cs="Lora Regular"/>
        </w:rPr>
        <w:t xml:space="preserve"> poslije trebaju baciti u koš za otpad s poklopcem te oprati ruke. Pri kašljanju i kihanju trebaju okrenuti lice od drugih osoba te izbjegavati dodirivanje lica, usta i očiju.  Učenike se savjetuje da pokušaju koliko je moguće i primjereno dobi ne dijeliti</w:t>
      </w:r>
      <w:r>
        <w:rPr>
          <w:rFonts w:ascii="Lora Regular" w:eastAsia="Lora Regular" w:hAnsi="Lora Regular" w:cs="Lora Regular"/>
        </w:rPr>
        <w:t xml:space="preserve"> svoje stvari s drugim učenicima.</w:t>
      </w:r>
    </w:p>
    <w:p w:rsidR="00AA1D7B" w:rsidRDefault="00AA1D7B">
      <w:pPr>
        <w:pStyle w:val="LO-normal"/>
        <w:rPr>
          <w:rFonts w:ascii="Lora" w:eastAsia="Lora" w:hAnsi="Lora" w:cs="Lora"/>
          <w:b/>
        </w:rPr>
      </w:pPr>
    </w:p>
    <w:p w:rsidR="00AA1D7B" w:rsidRDefault="0019070E">
      <w:pPr>
        <w:pStyle w:val="LO-normal"/>
        <w:jc w:val="both"/>
        <w:rPr>
          <w:rFonts w:ascii="Lora" w:eastAsia="Lora" w:hAnsi="Lora" w:cs="Lora"/>
          <w:b/>
        </w:rPr>
      </w:pPr>
      <w:r>
        <w:rPr>
          <w:rFonts w:ascii="Lora Regular" w:eastAsia="Lora Regular" w:hAnsi="Lora Regular" w:cs="Lora Regular"/>
        </w:rPr>
        <w:t>Učenici polaznici produženog boravka se prije ulaska u učionicu</w:t>
      </w:r>
      <w:r>
        <w:rPr>
          <w:rFonts w:ascii="Lora" w:eastAsia="Lora" w:hAnsi="Lora" w:cs="Lora"/>
          <w:b/>
        </w:rPr>
        <w:t xml:space="preserve"> </w:t>
      </w:r>
      <w:proofErr w:type="spellStart"/>
      <w:r>
        <w:rPr>
          <w:rFonts w:ascii="Lora" w:eastAsia="Lora" w:hAnsi="Lora" w:cs="Lora"/>
          <w:b/>
        </w:rPr>
        <w:t>preobuvaju</w:t>
      </w:r>
      <w:proofErr w:type="spellEnd"/>
      <w:r>
        <w:rPr>
          <w:rFonts w:ascii="Lora" w:eastAsia="Lora" w:hAnsi="Lora" w:cs="Lora"/>
          <w:b/>
        </w:rPr>
        <w:t xml:space="preserve"> u papuče, obuću ostavljaju u zatvorenoj plastičnoj vrećici na kojoj piše ime i prezime učenika.  </w:t>
      </w:r>
    </w:p>
    <w:p w:rsidR="00AA1D7B" w:rsidRDefault="00AA1D7B">
      <w:pPr>
        <w:pStyle w:val="LO-normal"/>
        <w:rPr>
          <w:rFonts w:ascii="Lora" w:eastAsia="Lora" w:hAnsi="Lora" w:cs="Lora"/>
          <w:b/>
        </w:rPr>
      </w:pPr>
    </w:p>
    <w:p w:rsidR="00AA1D7B" w:rsidRDefault="0019070E">
      <w:pPr>
        <w:pStyle w:val="LO-normal"/>
        <w:spacing w:before="240" w:line="240" w:lineRule="auto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Postupanje u slučaju sumnje na zarazu.</w:t>
      </w:r>
    </w:p>
    <w:p w:rsidR="00AA1D7B" w:rsidRDefault="0019070E">
      <w:pPr>
        <w:pStyle w:val="LO-normal"/>
        <w:spacing w:before="240" w:line="240" w:lineRule="auto"/>
        <w:jc w:val="both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U slučaj</w:t>
      </w:r>
      <w:r>
        <w:rPr>
          <w:rFonts w:ascii="Lora Regular" w:eastAsia="Lora Regular" w:hAnsi="Lora Regular" w:cs="Lora Regular"/>
        </w:rPr>
        <w:t xml:space="preserve">u sumnje na kontakt djelatnika sa zaraženim ili oboljelim od COVID-19 ili drugog razloga za sumnju da se kod djelatnika radi o zarazi COVID-19, kod povišene tjelesne temperature i/ili respiratornih simptoma (kašalj i otežano disanje-kratak dah), djelatnik </w:t>
      </w:r>
      <w:r>
        <w:rPr>
          <w:rFonts w:ascii="Lora Regular" w:eastAsia="Lora Regular" w:hAnsi="Lora Regular" w:cs="Lora Regular"/>
        </w:rPr>
        <w:t>odmah:</w:t>
      </w:r>
    </w:p>
    <w:p w:rsidR="00AA1D7B" w:rsidRDefault="0019070E">
      <w:pPr>
        <w:pStyle w:val="LO-normal"/>
        <w:numPr>
          <w:ilvl w:val="0"/>
          <w:numId w:val="3"/>
        </w:numPr>
        <w:spacing w:before="240" w:line="240" w:lineRule="auto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 xml:space="preserve">telefonom obavještava ravnatelja, </w:t>
      </w:r>
      <w:r>
        <w:rPr>
          <w:rFonts w:ascii="Lora Regular" w:eastAsia="Lora Regular" w:hAnsi="Lora Regular" w:cs="Lora Regular"/>
        </w:rPr>
        <w:tab/>
        <w:t xml:space="preserve"> </w:t>
      </w:r>
      <w:r>
        <w:rPr>
          <w:rFonts w:ascii="Lora Regular" w:eastAsia="Lora Regular" w:hAnsi="Lora Regular" w:cs="Lora Regular"/>
        </w:rPr>
        <w:tab/>
      </w:r>
    </w:p>
    <w:p w:rsidR="00AA1D7B" w:rsidRDefault="0019070E">
      <w:pPr>
        <w:pStyle w:val="LO-normal"/>
        <w:numPr>
          <w:ilvl w:val="0"/>
          <w:numId w:val="3"/>
        </w:numPr>
        <w:spacing w:line="240" w:lineRule="auto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 xml:space="preserve">telefonom obavještava izabranog liječnika obiteljske medicine radi dogovora o testiranju na SARS-CoV-2 te radi utvrđivanja potrebe za bolovanjem, te se </w:t>
      </w:r>
      <w:r>
        <w:rPr>
          <w:rFonts w:ascii="Lora Regular" w:eastAsia="Lora Regular" w:hAnsi="Lora Regular" w:cs="Lora Regular"/>
        </w:rPr>
        <w:tab/>
        <w:t xml:space="preserve"> </w:t>
      </w:r>
      <w:r>
        <w:rPr>
          <w:rFonts w:ascii="Lora Regular" w:eastAsia="Lora Regular" w:hAnsi="Lora Regular" w:cs="Lora Regular"/>
        </w:rPr>
        <w:tab/>
      </w:r>
    </w:p>
    <w:p w:rsidR="00AA1D7B" w:rsidRDefault="0019070E">
      <w:pPr>
        <w:pStyle w:val="LO-normal"/>
        <w:numPr>
          <w:ilvl w:val="0"/>
          <w:numId w:val="3"/>
        </w:numPr>
        <w:spacing w:after="240" w:line="240" w:lineRule="auto"/>
        <w:rPr>
          <w:rFonts w:ascii="Lora" w:eastAsia="Lora" w:hAnsi="Lora" w:cs="Lora"/>
          <w:b/>
        </w:rPr>
      </w:pPr>
      <w:r>
        <w:rPr>
          <w:rFonts w:ascii="Lora Regular" w:eastAsia="Lora Regular" w:hAnsi="Lora Regular" w:cs="Lora Regular"/>
        </w:rPr>
        <w:t xml:space="preserve">udaljava s radnog mjesta ili ne dolazi na posao. </w:t>
      </w:r>
      <w:r>
        <w:rPr>
          <w:rFonts w:ascii="Lora Regular" w:eastAsia="Lora Regular" w:hAnsi="Lora Regular" w:cs="Lora Regular"/>
        </w:rPr>
        <w:tab/>
      </w:r>
      <w:r>
        <w:rPr>
          <w:rFonts w:ascii="Lora" w:eastAsia="Lora" w:hAnsi="Lora" w:cs="Lora"/>
          <w:b/>
        </w:rPr>
        <w:br/>
      </w:r>
    </w:p>
    <w:p w:rsidR="00AA1D7B" w:rsidRDefault="0019070E">
      <w:pPr>
        <w:pStyle w:val="LO-normal"/>
        <w:spacing w:before="240" w:line="240" w:lineRule="auto"/>
        <w:jc w:val="both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Rav</w:t>
      </w:r>
      <w:r>
        <w:rPr>
          <w:rFonts w:ascii="Lora Regular" w:eastAsia="Lora Regular" w:hAnsi="Lora Regular" w:cs="Lora Regular"/>
        </w:rPr>
        <w:t>natelj ustanove o svakoj sumnji na COVID-19 kod zaposlenika ili djece (o čemu roditelj/skrbnik ima obavezu hitno telefonom obavijestiti ravnatelja) obavještava odmah telefonom nadležnog školskog liječnika i nadležnog epidemiologa. Posebno žurno ravnatelj o</w:t>
      </w:r>
      <w:r>
        <w:rPr>
          <w:rFonts w:ascii="Lora Regular" w:eastAsia="Lora Regular" w:hAnsi="Lora Regular" w:cs="Lora Regular"/>
        </w:rPr>
        <w:t>bavještava nadležnog epidemiologa/školskog liječnika u slučaju grupiranja sumnje ili zaraze COVID-19 (dva i više djelatnika i/ili djece sa sumnjom iz iste skupine/učionice/zgrade i sl.), kao što se to radi i u slučaju drugih zaraznih bolesti koje se obavez</w:t>
      </w:r>
      <w:r>
        <w:rPr>
          <w:rFonts w:ascii="Lora Regular" w:eastAsia="Lora Regular" w:hAnsi="Lora Regular" w:cs="Lora Regular"/>
        </w:rPr>
        <w:t xml:space="preserve">no prijavljuju u Hrvatskoj, a prema Listi zaraznih bolesti čije je sprečavanje i suzbijanje od interesa za Republiku Hrvatsku. </w:t>
      </w: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rPr>
          <w:rFonts w:ascii="Lora Regular" w:eastAsia="Lora Regular" w:hAnsi="Lora Regular" w:cs="Lora Regular"/>
        </w:rPr>
      </w:pPr>
      <w:r>
        <w:rPr>
          <w:rFonts w:ascii="Lora" w:eastAsia="Lora" w:hAnsi="Lora" w:cs="Lora"/>
          <w:b/>
        </w:rPr>
        <w:t>Odlazak učenika iz škole:</w:t>
      </w:r>
      <w:r>
        <w:rPr>
          <w:rFonts w:ascii="Lora Regular" w:eastAsia="Lora Regular" w:hAnsi="Lora Regular" w:cs="Lora Regular"/>
        </w:rPr>
        <w:t xml:space="preserve"> </w:t>
      </w:r>
    </w:p>
    <w:p w:rsidR="00AA1D7B" w:rsidRDefault="0019070E">
      <w:pPr>
        <w:pStyle w:val="LO-normal"/>
        <w:jc w:val="both"/>
      </w:pPr>
      <w:r>
        <w:rPr>
          <w:rFonts w:ascii="Lora Regular" w:eastAsia="Lora Regular" w:hAnsi="Lora Regular" w:cs="Lora Regular"/>
        </w:rPr>
        <w:t>Po dolasku roditelji telefonom obavještavaju učiteljicu produženog boravka te čekaju dijete na dogo</w:t>
      </w:r>
      <w:r>
        <w:rPr>
          <w:rFonts w:ascii="Lora Regular" w:eastAsia="Lora Regular" w:hAnsi="Lora Regular" w:cs="Lora Regular"/>
        </w:rPr>
        <w:t xml:space="preserve">vorenom ulazu. </w:t>
      </w:r>
      <w:r>
        <w:rPr>
          <w:rFonts w:ascii="Lora Regular" w:eastAsia="Lora Regular" w:hAnsi="Lora Regular" w:cs="Lora Regular"/>
          <w:b/>
          <w:bCs/>
        </w:rPr>
        <w:t>Roditelji učenika 1. razreda dočekuju učenike na glavnom ulazu, dok roditelji učenika područnih škola i 2. razreda učenike dočekuju na južnom ulazu.</w:t>
      </w:r>
      <w:r>
        <w:rPr>
          <w:rFonts w:ascii="Lora Regular" w:eastAsia="Lora Regular" w:hAnsi="Lora Regular" w:cs="Lora Regular"/>
        </w:rPr>
        <w:t xml:space="preserve"> Molimo roditelje da pri dolasku po djecu ne ulaze u školsku zgradu i poštuju propisane epide</w:t>
      </w:r>
      <w:r>
        <w:rPr>
          <w:rFonts w:ascii="Lora Regular" w:eastAsia="Lora Regular" w:hAnsi="Lora Regular" w:cs="Lora Regular"/>
        </w:rPr>
        <w:t>miološke mjere.</w:t>
      </w: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19070E">
      <w:pPr>
        <w:pStyle w:val="LO-normal"/>
        <w:jc w:val="right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>Ravnateljica</w:t>
      </w:r>
    </w:p>
    <w:p w:rsidR="00AA1D7B" w:rsidRDefault="0019070E">
      <w:pPr>
        <w:pStyle w:val="LO-normal"/>
        <w:jc w:val="right"/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</w:rPr>
        <w:t xml:space="preserve">Sanja </w:t>
      </w:r>
      <w:proofErr w:type="spellStart"/>
      <w:r>
        <w:rPr>
          <w:rFonts w:ascii="Lora Regular" w:eastAsia="Lora Regular" w:hAnsi="Lora Regular" w:cs="Lora Regular"/>
        </w:rPr>
        <w:t>Zakinja</w:t>
      </w:r>
      <w:proofErr w:type="spellEnd"/>
      <w:r>
        <w:rPr>
          <w:rFonts w:ascii="Lora Regular" w:eastAsia="Lora Regular" w:hAnsi="Lora Regular" w:cs="Lora Regular"/>
        </w:rPr>
        <w:t>, prof.</w:t>
      </w:r>
    </w:p>
    <w:p w:rsidR="00AA1D7B" w:rsidRDefault="00AA1D7B">
      <w:pPr>
        <w:pStyle w:val="LO-normal"/>
        <w:rPr>
          <w:rFonts w:ascii="Lora Regular" w:eastAsia="Lora Regular" w:hAnsi="Lora Regular" w:cs="Lora Regular"/>
        </w:rPr>
      </w:pPr>
    </w:p>
    <w:p w:rsidR="00AA1D7B" w:rsidRDefault="00AA1D7B">
      <w:pPr>
        <w:pStyle w:val="LO-normal"/>
      </w:pPr>
    </w:p>
    <w:sectPr w:rsidR="00AA1D7B">
      <w:pgSz w:w="11906" w:h="16838"/>
      <w:pgMar w:top="1133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ra Regular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3F94"/>
    <w:multiLevelType w:val="multilevel"/>
    <w:tmpl w:val="C03E83D4"/>
    <w:lvl w:ilvl="0">
      <w:start w:val="1"/>
      <w:numFmt w:val="decimal"/>
      <w:lvlText w:val="%1."/>
      <w:lvlJc w:val="left"/>
      <w:pPr>
        <w:ind w:left="720" w:hanging="360"/>
      </w:pPr>
      <w:rPr>
        <w:rFonts w:ascii="Lora Regular" w:hAnsi="Lora Regular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2532B07"/>
    <w:multiLevelType w:val="multilevel"/>
    <w:tmpl w:val="BF28E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301174"/>
    <w:multiLevelType w:val="multilevel"/>
    <w:tmpl w:val="8E26F0DE"/>
    <w:lvl w:ilvl="0">
      <w:start w:val="1"/>
      <w:numFmt w:val="decimal"/>
      <w:lvlText w:val="%1."/>
      <w:lvlJc w:val="left"/>
      <w:pPr>
        <w:ind w:left="720" w:hanging="360"/>
      </w:pPr>
      <w:rPr>
        <w:rFonts w:ascii="Lora Regular" w:hAnsi="Lora Regular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EB54187"/>
    <w:multiLevelType w:val="multilevel"/>
    <w:tmpl w:val="33607528"/>
    <w:lvl w:ilvl="0">
      <w:start w:val="1"/>
      <w:numFmt w:val="decimal"/>
      <w:lvlText w:val="%1."/>
      <w:lvlJc w:val="left"/>
      <w:pPr>
        <w:ind w:left="720" w:hanging="360"/>
      </w:pPr>
      <w:rPr>
        <w:rFonts w:ascii="Lora" w:hAnsi="Lor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7B"/>
    <w:rsid w:val="0019070E"/>
    <w:rsid w:val="00A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D0B70-E6E7-491B-A407-1D7C166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Naslov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slov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slov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slov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slov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slov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ora Regular" w:hAnsi="Lora Regular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Lora Regular" w:hAnsi="Lora Regular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Lora" w:hAnsi="Lora"/>
      <w:b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Naslov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naslov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lalimaja@gmail.com</dc:creator>
  <dc:description/>
  <cp:lastModifiedBy>lalimaja@gmail.com</cp:lastModifiedBy>
  <cp:revision>2</cp:revision>
  <dcterms:created xsi:type="dcterms:W3CDTF">2020-09-15T07:08:00Z</dcterms:created>
  <dcterms:modified xsi:type="dcterms:W3CDTF">2020-09-15T07:08:00Z</dcterms:modified>
  <dc:language>hr-HR</dc:language>
</cp:coreProperties>
</file>