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E3C" w:rsidRDefault="00DB4E3C" w:rsidP="00DB4E3C">
      <w:pPr>
        <w:pStyle w:val="Bezproreda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 r i j e d l o g</w:t>
      </w:r>
    </w:p>
    <w:p w:rsidR="00DB4E3C" w:rsidRDefault="00DB4E3C" w:rsidP="00DB4E3C">
      <w:pPr>
        <w:pStyle w:val="Bezproreda"/>
        <w:jc w:val="right"/>
        <w:rPr>
          <w:sz w:val="24"/>
          <w:szCs w:val="24"/>
        </w:rPr>
      </w:pPr>
    </w:p>
    <w:p w:rsidR="00FD7A6E" w:rsidRPr="00050EC3" w:rsidRDefault="001F51EE" w:rsidP="005B6B2F">
      <w:pPr>
        <w:pStyle w:val="Bezproreda"/>
        <w:shd w:val="clear" w:color="auto" w:fill="FFFFFF" w:themeFill="background1"/>
        <w:jc w:val="both"/>
        <w:rPr>
          <w:rFonts w:cstheme="minorHAnsi"/>
          <w:sz w:val="24"/>
          <w:szCs w:val="24"/>
        </w:rPr>
      </w:pPr>
      <w:r w:rsidRPr="00864DCB">
        <w:rPr>
          <w:rFonts w:cstheme="minorHAnsi"/>
          <w:sz w:val="24"/>
          <w:szCs w:val="24"/>
        </w:rPr>
        <w:t>Temeljem članka 110. Zakona o proračunu (</w:t>
      </w:r>
      <w:r w:rsidRPr="00864DCB">
        <w:rPr>
          <w:rFonts w:cstheme="minorHAnsi"/>
          <w:color w:val="000000"/>
          <w:sz w:val="24"/>
          <w:szCs w:val="24"/>
          <w:shd w:val="clear" w:color="auto" w:fill="FFFFFF"/>
        </w:rPr>
        <w:t>»Narodne novine«, br.</w:t>
      </w:r>
      <w:r w:rsidR="002A3472" w:rsidRPr="00864DCB">
        <w:rPr>
          <w:rFonts w:cstheme="minorHAnsi"/>
          <w:color w:val="000000"/>
          <w:sz w:val="24"/>
          <w:szCs w:val="24"/>
          <w:shd w:val="clear" w:color="auto" w:fill="FFFFFF"/>
        </w:rPr>
        <w:t xml:space="preserve"> 87/08, 136/12, </w:t>
      </w:r>
      <w:r w:rsidRPr="00864DCB">
        <w:rPr>
          <w:rFonts w:cstheme="minorHAnsi"/>
          <w:color w:val="000000"/>
          <w:sz w:val="24"/>
          <w:szCs w:val="24"/>
          <w:shd w:val="clear" w:color="auto" w:fill="FFFFFF"/>
        </w:rPr>
        <w:t>15/15</w:t>
      </w:r>
      <w:r w:rsidR="002A3472" w:rsidRPr="00864DCB">
        <w:rPr>
          <w:rFonts w:cstheme="minorHAnsi"/>
          <w:color w:val="000000"/>
          <w:sz w:val="24"/>
          <w:szCs w:val="24"/>
          <w:shd w:val="clear" w:color="auto" w:fill="FFFFFF"/>
        </w:rPr>
        <w:t>, 144/21</w:t>
      </w:r>
      <w:r w:rsidRPr="00864DCB">
        <w:rPr>
          <w:rFonts w:cstheme="minorHAnsi"/>
          <w:color w:val="000000"/>
          <w:sz w:val="24"/>
          <w:szCs w:val="24"/>
          <w:shd w:val="clear" w:color="auto" w:fill="FFFFFF"/>
        </w:rPr>
        <w:t>),</w:t>
      </w:r>
      <w:r w:rsidRPr="00864DCB">
        <w:rPr>
          <w:rFonts w:cstheme="minorHAnsi"/>
          <w:sz w:val="24"/>
          <w:szCs w:val="24"/>
        </w:rPr>
        <w:t xml:space="preserve"> </w:t>
      </w:r>
      <w:r w:rsidR="00775C8C" w:rsidRPr="00864DCB">
        <w:rPr>
          <w:rFonts w:cstheme="minorHAnsi"/>
          <w:sz w:val="24"/>
          <w:szCs w:val="24"/>
        </w:rPr>
        <w:t xml:space="preserve"> članka 82.</w:t>
      </w:r>
      <w:r w:rsidR="002A3472" w:rsidRPr="00864DCB">
        <w:rPr>
          <w:rFonts w:cstheme="minorHAnsi"/>
          <w:sz w:val="24"/>
          <w:szCs w:val="24"/>
        </w:rPr>
        <w:t xml:space="preserve"> stavak 2.</w:t>
      </w:r>
      <w:r w:rsidR="00775C8C" w:rsidRPr="00864DCB">
        <w:rPr>
          <w:rFonts w:cstheme="minorHAnsi"/>
          <w:sz w:val="24"/>
          <w:szCs w:val="24"/>
        </w:rPr>
        <w:t xml:space="preserve"> Pravilnika o proračunskom računovodstvu i računskom planu (</w:t>
      </w:r>
      <w:r w:rsidR="004B7125" w:rsidRPr="00864DCB">
        <w:rPr>
          <w:rFonts w:cstheme="minorHAnsi"/>
          <w:color w:val="000000"/>
          <w:sz w:val="24"/>
          <w:szCs w:val="24"/>
          <w:shd w:val="clear" w:color="auto" w:fill="FFFFFF"/>
        </w:rPr>
        <w:t>»Narodne novine«, br. 87/08 i 136/12</w:t>
      </w:r>
      <w:r w:rsidR="006E3720" w:rsidRPr="00864DCB">
        <w:rPr>
          <w:rFonts w:cstheme="minorHAnsi"/>
          <w:color w:val="000000"/>
          <w:sz w:val="24"/>
          <w:szCs w:val="24"/>
          <w:shd w:val="clear" w:color="auto" w:fill="FFFFFF"/>
        </w:rPr>
        <w:t>, 124/14, 115/15, 87/16, 3/18 i 126/19,108/20</w:t>
      </w:r>
      <w:r w:rsidR="00775C8C" w:rsidRPr="00864DCB">
        <w:rPr>
          <w:rFonts w:cstheme="minorHAnsi"/>
          <w:sz w:val="24"/>
          <w:szCs w:val="24"/>
        </w:rPr>
        <w:t xml:space="preserve">) i </w:t>
      </w:r>
      <w:r w:rsidR="00DB4E3C" w:rsidRPr="00864DCB">
        <w:rPr>
          <w:rFonts w:cstheme="minorHAnsi"/>
          <w:sz w:val="24"/>
          <w:szCs w:val="24"/>
        </w:rPr>
        <w:t>članka 37.</w:t>
      </w:r>
      <w:r w:rsidR="00775C8C" w:rsidRPr="00864DCB">
        <w:rPr>
          <w:rFonts w:cstheme="minorHAnsi"/>
          <w:sz w:val="24"/>
          <w:szCs w:val="24"/>
        </w:rPr>
        <w:t xml:space="preserve"> </w:t>
      </w:r>
      <w:r w:rsidR="008876AA" w:rsidRPr="00864DCB">
        <w:rPr>
          <w:rFonts w:cstheme="minorHAnsi"/>
          <w:sz w:val="24"/>
          <w:szCs w:val="24"/>
        </w:rPr>
        <w:t xml:space="preserve">st. 2. toč.29. </w:t>
      </w:r>
      <w:r w:rsidR="00775C8C" w:rsidRPr="00864DCB">
        <w:rPr>
          <w:rFonts w:cstheme="minorHAnsi"/>
          <w:sz w:val="24"/>
          <w:szCs w:val="24"/>
        </w:rPr>
        <w:t>Statuta</w:t>
      </w:r>
      <w:r w:rsidR="00DB4E3C" w:rsidRPr="00864DCB">
        <w:rPr>
          <w:rFonts w:cstheme="minorHAnsi"/>
          <w:sz w:val="24"/>
          <w:szCs w:val="24"/>
        </w:rPr>
        <w:t xml:space="preserve"> Osnovne</w:t>
      </w:r>
      <w:r w:rsidR="006E3720" w:rsidRPr="00864DCB">
        <w:rPr>
          <w:rFonts w:cstheme="minorHAnsi"/>
          <w:sz w:val="24"/>
          <w:szCs w:val="24"/>
        </w:rPr>
        <w:t xml:space="preserve"> škole Marije i Line- Scuola elementare „</w:t>
      </w:r>
      <w:r w:rsidR="008876AA" w:rsidRPr="00864DCB">
        <w:rPr>
          <w:rFonts w:cstheme="minorHAnsi"/>
          <w:sz w:val="24"/>
          <w:szCs w:val="24"/>
        </w:rPr>
        <w:t>Marija i Lina“  Umag</w:t>
      </w:r>
      <w:r w:rsidR="00793AE2" w:rsidRPr="00864DCB">
        <w:rPr>
          <w:rFonts w:cstheme="minorHAnsi"/>
          <w:sz w:val="24"/>
          <w:szCs w:val="24"/>
        </w:rPr>
        <w:t xml:space="preserve"> –</w:t>
      </w:r>
      <w:r w:rsidR="008876AA" w:rsidRPr="00864DCB">
        <w:rPr>
          <w:rFonts w:cstheme="minorHAnsi"/>
          <w:sz w:val="24"/>
          <w:szCs w:val="24"/>
        </w:rPr>
        <w:t xml:space="preserve"> Umago </w:t>
      </w:r>
      <w:r w:rsidR="00050EC3" w:rsidRPr="00864DCB">
        <w:rPr>
          <w:rFonts w:cstheme="minorHAnsi"/>
          <w:sz w:val="24"/>
          <w:szCs w:val="24"/>
        </w:rPr>
        <w:t>(</w:t>
      </w:r>
      <w:r w:rsidR="006E3720" w:rsidRPr="00864DCB">
        <w:rPr>
          <w:rFonts w:cstheme="minorHAnsi"/>
          <w:sz w:val="24"/>
          <w:szCs w:val="24"/>
        </w:rPr>
        <w:t>KLASA: 012-03/19-01/01 URBROJ:</w:t>
      </w:r>
      <w:r w:rsidR="00050EC3" w:rsidRPr="00864DCB">
        <w:rPr>
          <w:rFonts w:cstheme="minorHAnsi"/>
          <w:sz w:val="24"/>
          <w:szCs w:val="24"/>
        </w:rPr>
        <w:t xml:space="preserve"> 2105-18-01/19-04</w:t>
      </w:r>
      <w:r w:rsidR="008876AA" w:rsidRPr="00864DCB">
        <w:rPr>
          <w:rFonts w:cstheme="minorHAnsi"/>
          <w:sz w:val="24"/>
          <w:szCs w:val="24"/>
        </w:rPr>
        <w:t xml:space="preserve"> od 10. svibnja 2019. godine</w:t>
      </w:r>
      <w:r w:rsidR="00050EC3" w:rsidRPr="00864DCB">
        <w:rPr>
          <w:rFonts w:cstheme="minorHAnsi"/>
          <w:sz w:val="24"/>
          <w:szCs w:val="24"/>
        </w:rPr>
        <w:t>)</w:t>
      </w:r>
      <w:r w:rsidR="00DB4E3C" w:rsidRPr="00864DCB">
        <w:rPr>
          <w:rFonts w:cstheme="minorHAnsi"/>
          <w:sz w:val="24"/>
          <w:szCs w:val="24"/>
        </w:rPr>
        <w:t xml:space="preserve"> </w:t>
      </w:r>
      <w:r w:rsidR="006E3720" w:rsidRPr="00864DCB">
        <w:rPr>
          <w:rFonts w:cstheme="minorHAnsi"/>
          <w:sz w:val="24"/>
          <w:szCs w:val="24"/>
        </w:rPr>
        <w:t xml:space="preserve">i Statutarne odluke </w:t>
      </w:r>
      <w:r w:rsidR="00050EC3" w:rsidRPr="00864DCB">
        <w:rPr>
          <w:rFonts w:cstheme="minorHAnsi"/>
          <w:sz w:val="24"/>
          <w:szCs w:val="24"/>
        </w:rPr>
        <w:t>o izmjenama statuta Osnovne škole Marije i Line – Scuola elementare "Marija i Lina" Umag – Umago (KLASA: 012-03/19-01/01 URBROJ: 2105/05-15-01/22-12 od 27. prosinca 2022. godine) Školski o</w:t>
      </w:r>
      <w:r w:rsidR="00775C8C" w:rsidRPr="00864DCB">
        <w:rPr>
          <w:rFonts w:cstheme="minorHAnsi"/>
          <w:sz w:val="24"/>
          <w:szCs w:val="24"/>
        </w:rPr>
        <w:t>dbor Osnovne škole Marije i Line – Scuola elementare „Marija i Lina“ Umag</w:t>
      </w:r>
      <w:r w:rsidR="001F500A" w:rsidRPr="00864DCB">
        <w:rPr>
          <w:rFonts w:cstheme="minorHAnsi"/>
          <w:sz w:val="24"/>
          <w:szCs w:val="24"/>
        </w:rPr>
        <w:t xml:space="preserve"> – </w:t>
      </w:r>
      <w:r w:rsidR="00775C8C" w:rsidRPr="00864DCB">
        <w:rPr>
          <w:rFonts w:cstheme="minorHAnsi"/>
          <w:sz w:val="24"/>
          <w:szCs w:val="24"/>
        </w:rPr>
        <w:t xml:space="preserve">Umago na </w:t>
      </w:r>
      <w:r w:rsidR="00962971" w:rsidRPr="00962971">
        <w:rPr>
          <w:rFonts w:cstheme="minorHAnsi"/>
          <w:b/>
          <w:sz w:val="24"/>
          <w:szCs w:val="24"/>
        </w:rPr>
        <w:t>55</w:t>
      </w:r>
      <w:r w:rsidR="00962971">
        <w:rPr>
          <w:rFonts w:cstheme="minorHAnsi"/>
          <w:sz w:val="24"/>
          <w:szCs w:val="24"/>
        </w:rPr>
        <w:t xml:space="preserve">. </w:t>
      </w:r>
      <w:r w:rsidR="00775C8C" w:rsidRPr="00864DCB">
        <w:rPr>
          <w:rFonts w:cstheme="minorHAnsi"/>
          <w:b/>
          <w:sz w:val="24"/>
          <w:szCs w:val="24"/>
        </w:rPr>
        <w:t xml:space="preserve">sjednici održanoj dana </w:t>
      </w:r>
      <w:r w:rsidR="00327486">
        <w:rPr>
          <w:rFonts w:cstheme="minorHAnsi"/>
          <w:b/>
          <w:sz w:val="24"/>
          <w:szCs w:val="24"/>
        </w:rPr>
        <w:t>31.</w:t>
      </w:r>
      <w:r w:rsidR="00151D66" w:rsidRPr="00864DCB">
        <w:rPr>
          <w:rFonts w:cstheme="minorHAnsi"/>
          <w:b/>
          <w:sz w:val="24"/>
          <w:szCs w:val="24"/>
        </w:rPr>
        <w:t xml:space="preserve"> </w:t>
      </w:r>
      <w:r w:rsidR="00864DCB">
        <w:rPr>
          <w:rFonts w:cstheme="minorHAnsi"/>
          <w:b/>
          <w:sz w:val="24"/>
          <w:szCs w:val="24"/>
        </w:rPr>
        <w:t>ožujka</w:t>
      </w:r>
      <w:r w:rsidR="00151D66" w:rsidRPr="00864DCB">
        <w:rPr>
          <w:rFonts w:cstheme="minorHAnsi"/>
          <w:b/>
          <w:sz w:val="24"/>
          <w:szCs w:val="24"/>
        </w:rPr>
        <w:t xml:space="preserve"> </w:t>
      </w:r>
      <w:r w:rsidR="00125D26" w:rsidRPr="00864DCB">
        <w:rPr>
          <w:rFonts w:cstheme="minorHAnsi"/>
          <w:b/>
          <w:sz w:val="24"/>
          <w:szCs w:val="24"/>
        </w:rPr>
        <w:t>202</w:t>
      </w:r>
      <w:r w:rsidR="00774F8C">
        <w:rPr>
          <w:rFonts w:cstheme="minorHAnsi"/>
          <w:b/>
          <w:sz w:val="24"/>
          <w:szCs w:val="24"/>
        </w:rPr>
        <w:t>5</w:t>
      </w:r>
      <w:r w:rsidR="00775C8C" w:rsidRPr="00864DCB">
        <w:rPr>
          <w:rFonts w:cstheme="minorHAnsi"/>
          <w:b/>
          <w:sz w:val="24"/>
          <w:szCs w:val="24"/>
        </w:rPr>
        <w:t xml:space="preserve">. </w:t>
      </w:r>
      <w:r w:rsidR="00775C8C" w:rsidRPr="00864DCB">
        <w:rPr>
          <w:rFonts w:cstheme="minorHAnsi"/>
          <w:sz w:val="24"/>
          <w:szCs w:val="24"/>
        </w:rPr>
        <w:t xml:space="preserve">godine donio </w:t>
      </w:r>
      <w:r w:rsidR="00050EC3" w:rsidRPr="00864DCB">
        <w:rPr>
          <w:rFonts w:cstheme="minorHAnsi"/>
          <w:sz w:val="24"/>
          <w:szCs w:val="24"/>
        </w:rPr>
        <w:t>je sl</w:t>
      </w:r>
      <w:r w:rsidR="00775C8C" w:rsidRPr="00864DCB">
        <w:rPr>
          <w:rFonts w:cstheme="minorHAnsi"/>
          <w:sz w:val="24"/>
          <w:szCs w:val="24"/>
        </w:rPr>
        <w:t>jedeću</w:t>
      </w:r>
    </w:p>
    <w:p w:rsidR="00775C8C" w:rsidRPr="00050EC3" w:rsidRDefault="00775C8C" w:rsidP="00775C8C">
      <w:pPr>
        <w:pStyle w:val="Bezproreda"/>
        <w:jc w:val="both"/>
        <w:rPr>
          <w:rFonts w:cstheme="minorHAnsi"/>
          <w:sz w:val="24"/>
          <w:szCs w:val="24"/>
        </w:rPr>
      </w:pPr>
    </w:p>
    <w:p w:rsidR="00775C8C" w:rsidRPr="00775C8C" w:rsidRDefault="00775C8C" w:rsidP="00775C8C">
      <w:pPr>
        <w:pStyle w:val="Bezproreda"/>
        <w:jc w:val="center"/>
        <w:rPr>
          <w:b/>
          <w:sz w:val="28"/>
          <w:szCs w:val="28"/>
        </w:rPr>
      </w:pPr>
      <w:r w:rsidRPr="00775C8C">
        <w:rPr>
          <w:b/>
          <w:sz w:val="28"/>
          <w:szCs w:val="28"/>
        </w:rPr>
        <w:t>Odluku</w:t>
      </w:r>
    </w:p>
    <w:p w:rsidR="00775C8C" w:rsidRDefault="00775C8C" w:rsidP="00775C8C">
      <w:pPr>
        <w:pStyle w:val="Bezproreda"/>
        <w:jc w:val="center"/>
        <w:rPr>
          <w:b/>
          <w:sz w:val="28"/>
          <w:szCs w:val="28"/>
        </w:rPr>
      </w:pPr>
      <w:r w:rsidRPr="00775C8C">
        <w:rPr>
          <w:b/>
          <w:sz w:val="28"/>
          <w:szCs w:val="28"/>
        </w:rPr>
        <w:t>o raspo</w:t>
      </w:r>
      <w:r w:rsidR="002D6C6F">
        <w:rPr>
          <w:b/>
          <w:sz w:val="28"/>
          <w:szCs w:val="28"/>
        </w:rPr>
        <w:t>d</w:t>
      </w:r>
      <w:r w:rsidRPr="00775C8C">
        <w:rPr>
          <w:b/>
          <w:sz w:val="28"/>
          <w:szCs w:val="28"/>
        </w:rPr>
        <w:t>j</w:t>
      </w:r>
      <w:r w:rsidR="00AC46B0">
        <w:rPr>
          <w:b/>
          <w:sz w:val="28"/>
          <w:szCs w:val="28"/>
        </w:rPr>
        <w:t>eli rezultata posl</w:t>
      </w:r>
      <w:r w:rsidR="00827B25">
        <w:rPr>
          <w:b/>
          <w:sz w:val="28"/>
          <w:szCs w:val="28"/>
        </w:rPr>
        <w:t>ovanja za 202</w:t>
      </w:r>
      <w:r w:rsidR="00870D0D">
        <w:rPr>
          <w:b/>
          <w:sz w:val="28"/>
          <w:szCs w:val="28"/>
        </w:rPr>
        <w:t>4</w:t>
      </w:r>
      <w:r w:rsidRPr="00775C8C">
        <w:rPr>
          <w:b/>
          <w:sz w:val="28"/>
          <w:szCs w:val="28"/>
        </w:rPr>
        <w:t>. godinu</w:t>
      </w:r>
    </w:p>
    <w:p w:rsidR="00396674" w:rsidRPr="00775C8C" w:rsidRDefault="00396674" w:rsidP="00396674">
      <w:pPr>
        <w:pStyle w:val="Bezproreda"/>
        <w:rPr>
          <w:b/>
          <w:sz w:val="28"/>
          <w:szCs w:val="28"/>
        </w:rPr>
      </w:pPr>
    </w:p>
    <w:p w:rsidR="00775C8C" w:rsidRDefault="00775C8C" w:rsidP="00775C8C">
      <w:pPr>
        <w:pStyle w:val="Bezproreda"/>
        <w:jc w:val="center"/>
        <w:rPr>
          <w:b/>
          <w:sz w:val="24"/>
          <w:szCs w:val="24"/>
        </w:rPr>
      </w:pPr>
      <w:r w:rsidRPr="00775C8C">
        <w:rPr>
          <w:b/>
          <w:sz w:val="24"/>
          <w:szCs w:val="24"/>
        </w:rPr>
        <w:t>Članak 1.</w:t>
      </w:r>
    </w:p>
    <w:p w:rsidR="001A155F" w:rsidRPr="00775C8C" w:rsidRDefault="001A155F" w:rsidP="00775C8C">
      <w:pPr>
        <w:pStyle w:val="Bezproreda"/>
        <w:jc w:val="center"/>
        <w:rPr>
          <w:b/>
          <w:sz w:val="24"/>
          <w:szCs w:val="24"/>
        </w:rPr>
      </w:pPr>
    </w:p>
    <w:p w:rsidR="00775C8C" w:rsidRDefault="00775C8C" w:rsidP="00775C8C">
      <w:pPr>
        <w:pStyle w:val="Bezproreda"/>
        <w:jc w:val="both"/>
        <w:rPr>
          <w:sz w:val="24"/>
          <w:szCs w:val="24"/>
        </w:rPr>
      </w:pPr>
      <w:r w:rsidRPr="00775C8C">
        <w:rPr>
          <w:sz w:val="24"/>
          <w:szCs w:val="24"/>
        </w:rPr>
        <w:t xml:space="preserve">Ovom se </w:t>
      </w:r>
      <w:r>
        <w:rPr>
          <w:sz w:val="24"/>
          <w:szCs w:val="24"/>
        </w:rPr>
        <w:t>O</w:t>
      </w:r>
      <w:r w:rsidRPr="00775C8C">
        <w:rPr>
          <w:sz w:val="24"/>
          <w:szCs w:val="24"/>
        </w:rPr>
        <w:t>dlukom utvrđuje</w:t>
      </w:r>
      <w:r w:rsidR="001C08BA">
        <w:rPr>
          <w:sz w:val="24"/>
          <w:szCs w:val="24"/>
        </w:rPr>
        <w:t xml:space="preserve"> namjena i obavlja raspodjela viška prihoda utvrđenog</w:t>
      </w:r>
      <w:r w:rsidR="004D3A16">
        <w:rPr>
          <w:sz w:val="24"/>
          <w:szCs w:val="24"/>
        </w:rPr>
        <w:t xml:space="preserve"> Godišnjim </w:t>
      </w:r>
      <w:r w:rsidR="00C73DFC">
        <w:rPr>
          <w:sz w:val="24"/>
          <w:szCs w:val="24"/>
        </w:rPr>
        <w:t>financijskim izvještajem</w:t>
      </w:r>
      <w:r w:rsidR="00C96B87">
        <w:rPr>
          <w:sz w:val="24"/>
          <w:szCs w:val="24"/>
        </w:rPr>
        <w:t xml:space="preserve"> </w:t>
      </w:r>
      <w:r w:rsidRPr="00775C8C">
        <w:rPr>
          <w:sz w:val="24"/>
          <w:szCs w:val="24"/>
        </w:rPr>
        <w:t>Osnovne škole Marije i Line – Scuola elementare „Marija i Lina</w:t>
      </w:r>
      <w:r>
        <w:rPr>
          <w:sz w:val="24"/>
          <w:szCs w:val="24"/>
        </w:rPr>
        <w:t>“ U</w:t>
      </w:r>
      <w:r w:rsidRPr="00775C8C">
        <w:rPr>
          <w:sz w:val="24"/>
          <w:szCs w:val="24"/>
        </w:rPr>
        <w:t>mag</w:t>
      </w:r>
      <w:r w:rsidR="009C228A">
        <w:rPr>
          <w:sz w:val="24"/>
          <w:szCs w:val="24"/>
        </w:rPr>
        <w:t xml:space="preserve"> </w:t>
      </w:r>
      <w:r w:rsidR="007F567E" w:rsidRPr="00775C8C">
        <w:rPr>
          <w:sz w:val="24"/>
          <w:szCs w:val="24"/>
        </w:rPr>
        <w:t>–</w:t>
      </w:r>
      <w:r w:rsidR="009C228A">
        <w:rPr>
          <w:sz w:val="24"/>
          <w:szCs w:val="24"/>
        </w:rPr>
        <w:t xml:space="preserve"> </w:t>
      </w:r>
      <w:r w:rsidRPr="00775C8C">
        <w:rPr>
          <w:sz w:val="24"/>
          <w:szCs w:val="24"/>
        </w:rPr>
        <w:t xml:space="preserve">Umago </w:t>
      </w:r>
      <w:r w:rsidR="00870D0D">
        <w:rPr>
          <w:sz w:val="24"/>
          <w:szCs w:val="24"/>
        </w:rPr>
        <w:t>za 2024</w:t>
      </w:r>
      <w:r w:rsidR="003C5B76">
        <w:rPr>
          <w:sz w:val="24"/>
          <w:szCs w:val="24"/>
        </w:rPr>
        <w:t xml:space="preserve">. godinu </w:t>
      </w:r>
      <w:r w:rsidR="00C96B87">
        <w:rPr>
          <w:sz w:val="24"/>
          <w:szCs w:val="24"/>
        </w:rPr>
        <w:t>kako slijedi:</w:t>
      </w:r>
    </w:p>
    <w:p w:rsidR="00C96B87" w:rsidRDefault="00C96B87" w:rsidP="00775C8C">
      <w:pPr>
        <w:pStyle w:val="Bezproreda"/>
        <w:jc w:val="both"/>
        <w:rPr>
          <w:sz w:val="24"/>
          <w:szCs w:val="24"/>
        </w:rPr>
      </w:pPr>
    </w:p>
    <w:p w:rsidR="00C96B87" w:rsidRDefault="00C96B87" w:rsidP="00C96B87">
      <w:pPr>
        <w:pStyle w:val="Bezprored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Višak prihoda poslovanja</w:t>
      </w:r>
    </w:p>
    <w:p w:rsidR="00C96B87" w:rsidRPr="00775C8C" w:rsidRDefault="00C96B87" w:rsidP="00C96B87">
      <w:pPr>
        <w:pStyle w:val="Bezproreda"/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Manjak prihoda od nefinancijske imovine</w:t>
      </w:r>
    </w:p>
    <w:p w:rsidR="001A155F" w:rsidRDefault="001A155F" w:rsidP="00775C8C">
      <w:pPr>
        <w:pStyle w:val="Bezproreda"/>
        <w:jc w:val="both"/>
        <w:rPr>
          <w:sz w:val="24"/>
          <w:szCs w:val="24"/>
        </w:rPr>
      </w:pPr>
    </w:p>
    <w:p w:rsidR="00775C8C" w:rsidRDefault="00775C8C" w:rsidP="00775C8C">
      <w:pPr>
        <w:pStyle w:val="Bezproreda"/>
        <w:jc w:val="center"/>
        <w:rPr>
          <w:b/>
          <w:sz w:val="24"/>
          <w:szCs w:val="24"/>
        </w:rPr>
      </w:pPr>
      <w:r w:rsidRPr="00775C8C">
        <w:rPr>
          <w:b/>
          <w:sz w:val="24"/>
          <w:szCs w:val="24"/>
        </w:rPr>
        <w:t>Članak 2.</w:t>
      </w:r>
    </w:p>
    <w:p w:rsidR="001A155F" w:rsidRPr="00775C8C" w:rsidRDefault="001A155F" w:rsidP="00775C8C">
      <w:pPr>
        <w:pStyle w:val="Bezproreda"/>
        <w:jc w:val="center"/>
        <w:rPr>
          <w:b/>
          <w:sz w:val="24"/>
          <w:szCs w:val="24"/>
        </w:rPr>
      </w:pPr>
    </w:p>
    <w:p w:rsidR="00775C8C" w:rsidRDefault="00775C8C" w:rsidP="00775C8C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Stanje na </w:t>
      </w:r>
      <w:r w:rsidR="00D75F9F">
        <w:rPr>
          <w:sz w:val="24"/>
          <w:szCs w:val="24"/>
        </w:rPr>
        <w:t>osnovnim računima podskupine 922</w:t>
      </w:r>
      <w:r>
        <w:rPr>
          <w:sz w:val="24"/>
          <w:szCs w:val="24"/>
        </w:rPr>
        <w:t xml:space="preserve"> koje</w:t>
      </w:r>
      <w:r w:rsidR="003149D7">
        <w:rPr>
          <w:sz w:val="24"/>
          <w:szCs w:val="24"/>
        </w:rPr>
        <w:t xml:space="preserve"> je iskazano u G</w:t>
      </w:r>
      <w:r>
        <w:rPr>
          <w:sz w:val="24"/>
          <w:szCs w:val="24"/>
        </w:rPr>
        <w:t>odišnj</w:t>
      </w:r>
      <w:r w:rsidR="00BA770C">
        <w:rPr>
          <w:sz w:val="24"/>
          <w:szCs w:val="24"/>
        </w:rPr>
        <w:t>em financijskom izvješću za 202</w:t>
      </w:r>
      <w:r w:rsidR="00C85D23">
        <w:rPr>
          <w:sz w:val="24"/>
          <w:szCs w:val="24"/>
        </w:rPr>
        <w:t>4</w:t>
      </w:r>
      <w:r w:rsidR="000A587A">
        <w:rPr>
          <w:sz w:val="24"/>
          <w:szCs w:val="24"/>
        </w:rPr>
        <w:t>. godinu</w:t>
      </w:r>
      <w:r>
        <w:rPr>
          <w:sz w:val="24"/>
          <w:szCs w:val="24"/>
        </w:rPr>
        <w:t xml:space="preserve"> na dan 31. prosin</w:t>
      </w:r>
      <w:r w:rsidR="00C32336">
        <w:rPr>
          <w:sz w:val="24"/>
          <w:szCs w:val="24"/>
        </w:rPr>
        <w:t>a</w:t>
      </w:r>
      <w:r>
        <w:rPr>
          <w:sz w:val="24"/>
          <w:szCs w:val="24"/>
        </w:rPr>
        <w:t>c</w:t>
      </w:r>
      <w:r w:rsidR="00C85D23">
        <w:rPr>
          <w:sz w:val="24"/>
          <w:szCs w:val="24"/>
        </w:rPr>
        <w:t xml:space="preserve"> 2024</w:t>
      </w:r>
      <w:r>
        <w:rPr>
          <w:sz w:val="24"/>
          <w:szCs w:val="24"/>
        </w:rPr>
        <w:t>. godine</w:t>
      </w:r>
      <w:r w:rsidR="000A587A">
        <w:rPr>
          <w:sz w:val="24"/>
          <w:szCs w:val="24"/>
        </w:rPr>
        <w:t>,</w:t>
      </w:r>
      <w:r>
        <w:rPr>
          <w:sz w:val="24"/>
          <w:szCs w:val="24"/>
        </w:rPr>
        <w:t xml:space="preserve"> utvrđeno je kako slijedi:</w:t>
      </w:r>
    </w:p>
    <w:p w:rsidR="0099436F" w:rsidRDefault="0099436F" w:rsidP="00775C8C">
      <w:pPr>
        <w:pStyle w:val="Bezproreda"/>
        <w:jc w:val="both"/>
        <w:rPr>
          <w:sz w:val="24"/>
          <w:szCs w:val="24"/>
        </w:rPr>
      </w:pPr>
    </w:p>
    <w:p w:rsidR="00775C8C" w:rsidRDefault="00775C8C" w:rsidP="00775C8C">
      <w:pPr>
        <w:pStyle w:val="Bezproreda"/>
        <w:jc w:val="both"/>
        <w:rPr>
          <w:sz w:val="24"/>
          <w:szCs w:val="24"/>
        </w:rPr>
      </w:pPr>
    </w:p>
    <w:tbl>
      <w:tblPr>
        <w:tblStyle w:val="Reetkatablice"/>
        <w:tblW w:w="9288" w:type="dxa"/>
        <w:tblInd w:w="817" w:type="dxa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775C8C" w:rsidRPr="00775C8C" w:rsidTr="00C529A0">
        <w:tc>
          <w:tcPr>
            <w:tcW w:w="3096" w:type="dxa"/>
          </w:tcPr>
          <w:p w:rsidR="00775C8C" w:rsidRPr="00775C8C" w:rsidRDefault="00775C8C" w:rsidP="00775C8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5C8C">
              <w:rPr>
                <w:b/>
                <w:sz w:val="24"/>
                <w:szCs w:val="24"/>
              </w:rPr>
              <w:t>Broj računa</w:t>
            </w:r>
          </w:p>
        </w:tc>
        <w:tc>
          <w:tcPr>
            <w:tcW w:w="3096" w:type="dxa"/>
          </w:tcPr>
          <w:p w:rsidR="00775C8C" w:rsidRPr="00775C8C" w:rsidRDefault="00775C8C" w:rsidP="00775C8C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775C8C">
              <w:rPr>
                <w:b/>
                <w:sz w:val="24"/>
                <w:szCs w:val="24"/>
              </w:rPr>
              <w:t>Naziv računa</w:t>
            </w:r>
          </w:p>
        </w:tc>
        <w:tc>
          <w:tcPr>
            <w:tcW w:w="3096" w:type="dxa"/>
          </w:tcPr>
          <w:p w:rsidR="00775C8C" w:rsidRPr="00775C8C" w:rsidRDefault="00635AC7" w:rsidP="00DB018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Stanje 31.12.20</w:t>
            </w:r>
            <w:r w:rsidR="003A7D68">
              <w:rPr>
                <w:b/>
                <w:sz w:val="24"/>
                <w:szCs w:val="24"/>
              </w:rPr>
              <w:t>24</w:t>
            </w:r>
            <w:r w:rsidR="00775C8C" w:rsidRPr="00775C8C">
              <w:rPr>
                <w:b/>
                <w:sz w:val="24"/>
                <w:szCs w:val="24"/>
              </w:rPr>
              <w:t>.</w:t>
            </w:r>
          </w:p>
        </w:tc>
      </w:tr>
      <w:tr w:rsidR="00775C8C" w:rsidTr="00C529A0">
        <w:tc>
          <w:tcPr>
            <w:tcW w:w="3096" w:type="dxa"/>
          </w:tcPr>
          <w:p w:rsidR="00775C8C" w:rsidRDefault="00D816AC" w:rsidP="00635A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922110</w:t>
            </w:r>
          </w:p>
        </w:tc>
        <w:tc>
          <w:tcPr>
            <w:tcW w:w="3096" w:type="dxa"/>
          </w:tcPr>
          <w:p w:rsidR="00775C8C" w:rsidRDefault="00D816AC" w:rsidP="00635A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Višak prihoda poslovanja</w:t>
            </w:r>
          </w:p>
        </w:tc>
        <w:tc>
          <w:tcPr>
            <w:tcW w:w="3096" w:type="dxa"/>
          </w:tcPr>
          <w:p w:rsidR="00775C8C" w:rsidRDefault="003A7D68" w:rsidP="00C954A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24.004,86</w:t>
            </w:r>
            <w:r w:rsidR="00176785">
              <w:rPr>
                <w:sz w:val="24"/>
                <w:szCs w:val="24"/>
              </w:rPr>
              <w:t xml:space="preserve"> EUR </w:t>
            </w:r>
          </w:p>
        </w:tc>
      </w:tr>
      <w:tr w:rsidR="00D816AC" w:rsidTr="00C529A0">
        <w:tc>
          <w:tcPr>
            <w:tcW w:w="3096" w:type="dxa"/>
            <w:vAlign w:val="center"/>
          </w:tcPr>
          <w:p w:rsidR="00D816AC" w:rsidRDefault="00D816AC" w:rsidP="00635A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922220</w:t>
            </w:r>
          </w:p>
        </w:tc>
        <w:tc>
          <w:tcPr>
            <w:tcW w:w="3096" w:type="dxa"/>
          </w:tcPr>
          <w:p w:rsidR="00D816AC" w:rsidRDefault="00D816AC" w:rsidP="00635AC7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Manjak prihoda od nefinancijske imovine</w:t>
            </w:r>
          </w:p>
        </w:tc>
        <w:tc>
          <w:tcPr>
            <w:tcW w:w="3096" w:type="dxa"/>
            <w:vAlign w:val="center"/>
          </w:tcPr>
          <w:p w:rsidR="00D816AC" w:rsidRDefault="003A7D68" w:rsidP="00C954AB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202,03</w:t>
            </w:r>
            <w:r w:rsidR="00C954AB" w:rsidRPr="00C954AB">
              <w:rPr>
                <w:sz w:val="24"/>
                <w:szCs w:val="24"/>
              </w:rPr>
              <w:t xml:space="preserve"> </w:t>
            </w:r>
            <w:r w:rsidR="009B3B6D">
              <w:rPr>
                <w:sz w:val="24"/>
                <w:szCs w:val="24"/>
              </w:rPr>
              <w:t>EUR</w:t>
            </w:r>
          </w:p>
        </w:tc>
      </w:tr>
      <w:tr w:rsidR="00775C8C" w:rsidTr="00C529A0">
        <w:tc>
          <w:tcPr>
            <w:tcW w:w="6192" w:type="dxa"/>
            <w:gridSpan w:val="2"/>
          </w:tcPr>
          <w:p w:rsidR="00775C8C" w:rsidRPr="00EB0AD7" w:rsidRDefault="00775C8C" w:rsidP="00775C8C">
            <w:pPr>
              <w:pStyle w:val="Bezproreda"/>
              <w:jc w:val="both"/>
              <w:rPr>
                <w:b/>
                <w:sz w:val="24"/>
                <w:szCs w:val="24"/>
              </w:rPr>
            </w:pPr>
            <w:r w:rsidRPr="00EB0AD7">
              <w:rPr>
                <w:b/>
                <w:sz w:val="24"/>
                <w:szCs w:val="24"/>
              </w:rPr>
              <w:t>Višak prihoda i primitaka za prijenos u slijedeće razdoblje</w:t>
            </w:r>
          </w:p>
        </w:tc>
        <w:tc>
          <w:tcPr>
            <w:tcW w:w="3096" w:type="dxa"/>
          </w:tcPr>
          <w:p w:rsidR="001969F6" w:rsidRPr="00EB0AD7" w:rsidRDefault="003A7D68" w:rsidP="00C954AB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23.802,83</w:t>
            </w:r>
            <w:r w:rsidR="001969F6">
              <w:rPr>
                <w:b/>
                <w:sz w:val="24"/>
                <w:szCs w:val="24"/>
              </w:rPr>
              <w:t xml:space="preserve"> EUR</w:t>
            </w:r>
          </w:p>
        </w:tc>
      </w:tr>
    </w:tbl>
    <w:p w:rsidR="00DA3B13" w:rsidRPr="00775C8C" w:rsidRDefault="00DA3B13" w:rsidP="00C3130C">
      <w:pPr>
        <w:pStyle w:val="Bezproreda"/>
        <w:spacing w:after="240"/>
        <w:jc w:val="both"/>
        <w:rPr>
          <w:sz w:val="24"/>
          <w:szCs w:val="24"/>
        </w:rPr>
      </w:pPr>
    </w:p>
    <w:p w:rsidR="00775C8C" w:rsidRPr="00775C8C" w:rsidRDefault="00775C8C" w:rsidP="00775C8C">
      <w:pPr>
        <w:pStyle w:val="Bezproreda"/>
        <w:jc w:val="center"/>
        <w:rPr>
          <w:b/>
          <w:sz w:val="24"/>
          <w:szCs w:val="24"/>
        </w:rPr>
      </w:pPr>
      <w:r w:rsidRPr="00775C8C">
        <w:rPr>
          <w:b/>
          <w:sz w:val="24"/>
          <w:szCs w:val="24"/>
        </w:rPr>
        <w:t>Članak 3.</w:t>
      </w:r>
    </w:p>
    <w:p w:rsidR="00C53566" w:rsidRDefault="00C53566" w:rsidP="00C53566">
      <w:pPr>
        <w:pStyle w:val="Bezproreda"/>
        <w:jc w:val="both"/>
      </w:pPr>
    </w:p>
    <w:p w:rsidR="00C53566" w:rsidRPr="00820BAA" w:rsidRDefault="00384A26" w:rsidP="00C53566">
      <w:pPr>
        <w:pStyle w:val="Bezproreda"/>
        <w:jc w:val="both"/>
        <w:rPr>
          <w:sz w:val="24"/>
          <w:szCs w:val="24"/>
        </w:rPr>
      </w:pPr>
      <w:r w:rsidRPr="00820BAA">
        <w:rPr>
          <w:sz w:val="24"/>
          <w:szCs w:val="24"/>
        </w:rPr>
        <w:t xml:space="preserve">Utvrđeni višak prihoda poslovanja u iznosu od </w:t>
      </w:r>
      <w:r w:rsidR="003A7D68">
        <w:rPr>
          <w:sz w:val="24"/>
          <w:szCs w:val="24"/>
        </w:rPr>
        <w:t>24.004,86</w:t>
      </w:r>
      <w:r w:rsidRPr="00820BAA">
        <w:rPr>
          <w:sz w:val="24"/>
          <w:szCs w:val="24"/>
        </w:rPr>
        <w:t xml:space="preserve"> EUR </w:t>
      </w:r>
      <w:r w:rsidR="005D04E8" w:rsidRPr="00820BAA">
        <w:rPr>
          <w:sz w:val="24"/>
          <w:szCs w:val="24"/>
        </w:rPr>
        <w:t xml:space="preserve">iz članka 2. ove Odluke raspoređuje se na način da se od istoga pokriva manjak prihoda od nefinancijske imovine u iznosu od </w:t>
      </w:r>
      <w:r w:rsidR="003A7D68">
        <w:rPr>
          <w:sz w:val="24"/>
          <w:szCs w:val="24"/>
        </w:rPr>
        <w:t>202,03</w:t>
      </w:r>
      <w:r w:rsidR="005D04E8" w:rsidRPr="00820BAA">
        <w:rPr>
          <w:sz w:val="24"/>
          <w:szCs w:val="24"/>
        </w:rPr>
        <w:t xml:space="preserve"> EUR</w:t>
      </w:r>
      <w:r w:rsidR="00C53566" w:rsidRPr="00820BAA">
        <w:rPr>
          <w:sz w:val="24"/>
          <w:szCs w:val="24"/>
        </w:rPr>
        <w:t>, slijedom čega</w:t>
      </w:r>
      <w:r w:rsidR="00B53C25">
        <w:rPr>
          <w:sz w:val="24"/>
          <w:szCs w:val="24"/>
        </w:rPr>
        <w:t xml:space="preserve"> se</w:t>
      </w:r>
      <w:r w:rsidR="00C53566" w:rsidRPr="00820BAA">
        <w:rPr>
          <w:sz w:val="24"/>
          <w:szCs w:val="24"/>
        </w:rPr>
        <w:t xml:space="preserve"> </w:t>
      </w:r>
      <w:r w:rsidR="00B53C25">
        <w:rPr>
          <w:sz w:val="24"/>
          <w:szCs w:val="24"/>
        </w:rPr>
        <w:t xml:space="preserve">utvrđuje </w:t>
      </w:r>
      <w:r w:rsidR="00C53566" w:rsidRPr="00820BAA">
        <w:rPr>
          <w:sz w:val="24"/>
          <w:szCs w:val="24"/>
        </w:rPr>
        <w:t xml:space="preserve">višak prihoda i primitaka za </w:t>
      </w:r>
      <w:r w:rsidR="004469EF">
        <w:rPr>
          <w:sz w:val="24"/>
          <w:szCs w:val="24"/>
        </w:rPr>
        <w:t>prijenos u sl</w:t>
      </w:r>
      <w:r w:rsidR="00800623" w:rsidRPr="00820BAA">
        <w:rPr>
          <w:sz w:val="24"/>
          <w:szCs w:val="24"/>
        </w:rPr>
        <w:t xml:space="preserve">jedeće razdoblje </w:t>
      </w:r>
      <w:r w:rsidR="005D04E8" w:rsidRPr="00820BAA">
        <w:rPr>
          <w:sz w:val="24"/>
          <w:szCs w:val="24"/>
        </w:rPr>
        <w:t>u ukupnom iznosu od</w:t>
      </w:r>
      <w:r w:rsidR="00C53566" w:rsidRPr="00820BAA">
        <w:rPr>
          <w:sz w:val="24"/>
          <w:szCs w:val="24"/>
        </w:rPr>
        <w:t xml:space="preserve"> </w:t>
      </w:r>
      <w:r w:rsidR="00870D0D">
        <w:rPr>
          <w:sz w:val="24"/>
          <w:szCs w:val="24"/>
        </w:rPr>
        <w:t>23.802,33</w:t>
      </w:r>
      <w:r w:rsidR="005D04E8" w:rsidRPr="00820BAA">
        <w:rPr>
          <w:sz w:val="24"/>
          <w:szCs w:val="24"/>
        </w:rPr>
        <w:t xml:space="preserve"> EUR</w:t>
      </w:r>
      <w:r w:rsidR="005A4610" w:rsidRPr="00820BAA">
        <w:rPr>
          <w:sz w:val="24"/>
          <w:szCs w:val="24"/>
        </w:rPr>
        <w:t>.</w:t>
      </w:r>
    </w:p>
    <w:p w:rsidR="00E3586B" w:rsidRDefault="00E3586B" w:rsidP="00E3586B">
      <w:pPr>
        <w:pStyle w:val="Bezproreda"/>
        <w:rPr>
          <w:sz w:val="16"/>
          <w:szCs w:val="16"/>
        </w:rPr>
      </w:pPr>
    </w:p>
    <w:p w:rsidR="00820BAA" w:rsidRDefault="00820BAA" w:rsidP="00820BAA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Pr="00F75007">
        <w:rPr>
          <w:b/>
          <w:sz w:val="24"/>
          <w:szCs w:val="24"/>
        </w:rPr>
        <w:t>.</w:t>
      </w:r>
    </w:p>
    <w:p w:rsidR="00820BAA" w:rsidRDefault="00820BAA" w:rsidP="00820BAA">
      <w:pPr>
        <w:pStyle w:val="Bezproreda"/>
        <w:jc w:val="center"/>
        <w:rPr>
          <w:b/>
          <w:sz w:val="24"/>
          <w:szCs w:val="24"/>
        </w:rPr>
      </w:pPr>
    </w:p>
    <w:p w:rsidR="00820BAA" w:rsidRDefault="00034A12" w:rsidP="008507A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Struktura raspoloživog viš</w:t>
      </w:r>
      <w:r w:rsidR="008507A0">
        <w:rPr>
          <w:sz w:val="24"/>
          <w:szCs w:val="24"/>
        </w:rPr>
        <w:t>k</w:t>
      </w:r>
      <w:r>
        <w:rPr>
          <w:sz w:val="24"/>
          <w:szCs w:val="24"/>
        </w:rPr>
        <w:t>a</w:t>
      </w:r>
      <w:r w:rsidR="009C686A">
        <w:rPr>
          <w:sz w:val="24"/>
          <w:szCs w:val="24"/>
        </w:rPr>
        <w:t xml:space="preserve"> prihoda </w:t>
      </w:r>
      <w:r w:rsidR="009C686A" w:rsidRPr="00820BAA">
        <w:rPr>
          <w:sz w:val="24"/>
          <w:szCs w:val="24"/>
        </w:rPr>
        <w:t xml:space="preserve">za </w:t>
      </w:r>
      <w:r w:rsidR="009C686A">
        <w:rPr>
          <w:sz w:val="24"/>
          <w:szCs w:val="24"/>
        </w:rPr>
        <w:t>prijenos u sl</w:t>
      </w:r>
      <w:r w:rsidR="009C686A" w:rsidRPr="00820BAA">
        <w:rPr>
          <w:sz w:val="24"/>
          <w:szCs w:val="24"/>
        </w:rPr>
        <w:t>jedeće razdoblje</w:t>
      </w:r>
      <w:r w:rsidR="009C686A">
        <w:rPr>
          <w:sz w:val="24"/>
          <w:szCs w:val="24"/>
        </w:rPr>
        <w:t xml:space="preserve"> </w:t>
      </w:r>
      <w:r w:rsidR="008507A0">
        <w:rPr>
          <w:sz w:val="24"/>
          <w:szCs w:val="24"/>
        </w:rPr>
        <w:t xml:space="preserve">u iznosu od </w:t>
      </w:r>
      <w:r w:rsidR="00861AE3">
        <w:rPr>
          <w:sz w:val="24"/>
          <w:szCs w:val="24"/>
        </w:rPr>
        <w:t>23.802,83</w:t>
      </w:r>
      <w:r w:rsidR="008507A0">
        <w:rPr>
          <w:sz w:val="24"/>
          <w:szCs w:val="24"/>
        </w:rPr>
        <w:t xml:space="preserve"> EUR </w:t>
      </w:r>
      <w:r w:rsidR="001074AA">
        <w:rPr>
          <w:sz w:val="24"/>
          <w:szCs w:val="24"/>
        </w:rPr>
        <w:t>sastoji se od sljedećih izvora</w:t>
      </w:r>
      <w:r w:rsidR="00885816">
        <w:rPr>
          <w:sz w:val="24"/>
          <w:szCs w:val="24"/>
        </w:rPr>
        <w:t>:</w:t>
      </w:r>
    </w:p>
    <w:p w:rsidR="00885816" w:rsidRDefault="00885816" w:rsidP="008507A0">
      <w:pPr>
        <w:pStyle w:val="Bezproreda"/>
        <w:rPr>
          <w:sz w:val="24"/>
          <w:szCs w:val="24"/>
        </w:rPr>
      </w:pPr>
    </w:p>
    <w:p w:rsidR="00885816" w:rsidRDefault="00034A12" w:rsidP="00C8256B">
      <w:pPr>
        <w:pStyle w:val="Zaglavlj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prihodi</w:t>
      </w:r>
      <w:r w:rsidR="00286CEB">
        <w:rPr>
          <w:sz w:val="24"/>
          <w:szCs w:val="24"/>
        </w:rPr>
        <w:t xml:space="preserve"> za posebne namjene </w:t>
      </w:r>
      <w:r w:rsidR="00790D26">
        <w:rPr>
          <w:sz w:val="24"/>
          <w:szCs w:val="24"/>
        </w:rPr>
        <w:t>–</w:t>
      </w:r>
      <w:r w:rsidR="00286CEB">
        <w:rPr>
          <w:sz w:val="24"/>
          <w:szCs w:val="24"/>
        </w:rPr>
        <w:t xml:space="preserve"> </w:t>
      </w:r>
      <w:r w:rsidR="00790D26">
        <w:rPr>
          <w:sz w:val="24"/>
          <w:szCs w:val="24"/>
        </w:rPr>
        <w:t>višak vlastitih prihoda od toplog obroka i produženog boravka</w:t>
      </w:r>
      <w:r w:rsidR="004469EF">
        <w:rPr>
          <w:sz w:val="24"/>
          <w:szCs w:val="24"/>
        </w:rPr>
        <w:t xml:space="preserve"> za prijenos u sl</w:t>
      </w:r>
      <w:r w:rsidR="00790D26">
        <w:rPr>
          <w:sz w:val="24"/>
          <w:szCs w:val="24"/>
        </w:rPr>
        <w:t>jedeću godinu;</w:t>
      </w:r>
      <w:r w:rsidR="00286CEB">
        <w:rPr>
          <w:sz w:val="24"/>
          <w:szCs w:val="24"/>
        </w:rPr>
        <w:t xml:space="preserve"> </w:t>
      </w:r>
      <w:r w:rsidR="00FF1AE8">
        <w:rPr>
          <w:sz w:val="24"/>
          <w:szCs w:val="24"/>
        </w:rPr>
        <w:t>19.480,19</w:t>
      </w:r>
      <w:r w:rsidR="0031436E">
        <w:rPr>
          <w:sz w:val="24"/>
          <w:szCs w:val="24"/>
        </w:rPr>
        <w:t xml:space="preserve"> </w:t>
      </w:r>
      <w:r w:rsidR="00286CEB">
        <w:rPr>
          <w:rFonts w:cstheme="minorHAnsi"/>
          <w:sz w:val="24"/>
          <w:szCs w:val="24"/>
        </w:rPr>
        <w:t>€</w:t>
      </w:r>
      <w:r w:rsidR="00286CEB">
        <w:rPr>
          <w:sz w:val="24"/>
          <w:szCs w:val="24"/>
        </w:rPr>
        <w:t xml:space="preserve"> </w:t>
      </w:r>
      <w:r w:rsidR="0031436E">
        <w:rPr>
          <w:sz w:val="24"/>
          <w:szCs w:val="24"/>
        </w:rPr>
        <w:t xml:space="preserve">(od kojih </w:t>
      </w:r>
      <w:r w:rsidR="00FF1AE8">
        <w:rPr>
          <w:sz w:val="24"/>
          <w:szCs w:val="24"/>
        </w:rPr>
        <w:t>15.420,96</w:t>
      </w:r>
      <w:r w:rsidR="0031436E">
        <w:rPr>
          <w:sz w:val="24"/>
          <w:szCs w:val="24"/>
        </w:rPr>
        <w:t xml:space="preserve"> </w:t>
      </w:r>
      <w:r w:rsidR="0031436E">
        <w:rPr>
          <w:rFonts w:cstheme="minorHAnsi"/>
          <w:sz w:val="24"/>
          <w:szCs w:val="24"/>
        </w:rPr>
        <w:t xml:space="preserve">€ </w:t>
      </w:r>
      <w:r w:rsidR="00C8526D">
        <w:rPr>
          <w:rFonts w:cstheme="minorHAnsi"/>
          <w:sz w:val="24"/>
          <w:szCs w:val="24"/>
        </w:rPr>
        <w:t xml:space="preserve">viška </w:t>
      </w:r>
      <w:r w:rsidR="0031436E">
        <w:rPr>
          <w:rFonts w:cstheme="minorHAnsi"/>
          <w:sz w:val="24"/>
          <w:szCs w:val="24"/>
        </w:rPr>
        <w:t>prihoda od produženog boravka</w:t>
      </w:r>
      <w:r w:rsidR="00C8526D">
        <w:rPr>
          <w:rFonts w:cstheme="minorHAnsi"/>
          <w:sz w:val="24"/>
          <w:szCs w:val="24"/>
        </w:rPr>
        <w:t xml:space="preserve"> i </w:t>
      </w:r>
      <w:r w:rsidR="00D75AC3">
        <w:rPr>
          <w:rFonts w:cstheme="minorHAnsi"/>
          <w:sz w:val="24"/>
          <w:szCs w:val="24"/>
        </w:rPr>
        <w:t>4.059,23</w:t>
      </w:r>
      <w:r w:rsidR="00C8526D">
        <w:rPr>
          <w:rFonts w:cstheme="minorHAnsi"/>
          <w:sz w:val="24"/>
          <w:szCs w:val="24"/>
        </w:rPr>
        <w:t xml:space="preserve"> € viška prihoda od toplog obroka i ostalih prihoda za posebne namjene)</w:t>
      </w:r>
    </w:p>
    <w:p w:rsidR="00245454" w:rsidRPr="00245454" w:rsidRDefault="00245454" w:rsidP="00C8256B">
      <w:pPr>
        <w:pStyle w:val="Zaglavlje"/>
        <w:ind w:left="1146"/>
        <w:jc w:val="both"/>
        <w:rPr>
          <w:sz w:val="10"/>
          <w:szCs w:val="10"/>
        </w:rPr>
      </w:pPr>
    </w:p>
    <w:p w:rsidR="00B11CF8" w:rsidRPr="00B11CF8" w:rsidRDefault="004469EF" w:rsidP="00B11CF8">
      <w:pPr>
        <w:pStyle w:val="Zaglavlje"/>
        <w:numPr>
          <w:ilvl w:val="0"/>
          <w:numId w:val="10"/>
        </w:numPr>
        <w:jc w:val="both"/>
        <w:rPr>
          <w:sz w:val="24"/>
          <w:szCs w:val="24"/>
        </w:rPr>
      </w:pPr>
      <w:r w:rsidRPr="00885DDF">
        <w:rPr>
          <w:sz w:val="24"/>
          <w:szCs w:val="24"/>
        </w:rPr>
        <w:lastRenderedPageBreak/>
        <w:t>pomoći od institucija i tijela  EU</w:t>
      </w:r>
      <w:r>
        <w:rPr>
          <w:sz w:val="24"/>
          <w:szCs w:val="24"/>
        </w:rPr>
        <w:t xml:space="preserve"> – višak vlastitih prihoda</w:t>
      </w:r>
      <w:r w:rsidR="00B11CF8">
        <w:rPr>
          <w:sz w:val="24"/>
          <w:szCs w:val="24"/>
        </w:rPr>
        <w:t xml:space="preserve"> u ukupnom iznosu od </w:t>
      </w:r>
      <w:r w:rsidR="008A6057">
        <w:rPr>
          <w:sz w:val="24"/>
          <w:szCs w:val="24"/>
        </w:rPr>
        <w:t>1.651,64</w:t>
      </w:r>
      <w:r w:rsidR="00B11CF8">
        <w:rPr>
          <w:sz w:val="24"/>
          <w:szCs w:val="24"/>
        </w:rPr>
        <w:t xml:space="preserve"> </w:t>
      </w:r>
      <w:r w:rsidR="00B11CF8">
        <w:rPr>
          <w:rFonts w:cstheme="minorHAnsi"/>
          <w:sz w:val="24"/>
          <w:szCs w:val="24"/>
        </w:rPr>
        <w:t>€</w:t>
      </w:r>
      <w:r>
        <w:rPr>
          <w:sz w:val="24"/>
          <w:szCs w:val="24"/>
        </w:rPr>
        <w:t xml:space="preserve"> za prijenos u  </w:t>
      </w:r>
      <w:r w:rsidR="008A6057">
        <w:rPr>
          <w:sz w:val="24"/>
          <w:szCs w:val="24"/>
        </w:rPr>
        <w:t>sljedeću godinu:</w:t>
      </w:r>
    </w:p>
    <w:p w:rsidR="00B11CF8" w:rsidRPr="001B62E4" w:rsidRDefault="00B11CF8" w:rsidP="00B11CF8">
      <w:pPr>
        <w:pStyle w:val="Zaglavlje"/>
        <w:jc w:val="both"/>
        <w:rPr>
          <w:sz w:val="16"/>
          <w:szCs w:val="16"/>
        </w:rPr>
      </w:pPr>
    </w:p>
    <w:p w:rsidR="00286CEB" w:rsidRDefault="001B62E4" w:rsidP="00B11CF8">
      <w:pPr>
        <w:pStyle w:val="Zaglavlje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viška prihoda </w:t>
      </w:r>
      <w:r w:rsidR="009F2D16" w:rsidRPr="00B11CF8">
        <w:rPr>
          <w:sz w:val="24"/>
          <w:szCs w:val="24"/>
        </w:rPr>
        <w:t>temeljem tekućeg projekta</w:t>
      </w:r>
      <w:r w:rsidR="004469EF" w:rsidRPr="00B11CF8">
        <w:rPr>
          <w:sz w:val="24"/>
          <w:szCs w:val="24"/>
        </w:rPr>
        <w:t xml:space="preserve"> ''Erasmus + Let's ALL go to the Theatre of European Dreams'' koji traje 3 godine i završava dana 5. lipnja 2024. godine; </w:t>
      </w:r>
      <w:r w:rsidR="008A6057">
        <w:rPr>
          <w:sz w:val="24"/>
          <w:szCs w:val="24"/>
        </w:rPr>
        <w:t>927,76</w:t>
      </w:r>
      <w:r w:rsidR="004469EF" w:rsidRPr="00B11CF8">
        <w:rPr>
          <w:sz w:val="24"/>
          <w:szCs w:val="24"/>
        </w:rPr>
        <w:t xml:space="preserve"> </w:t>
      </w:r>
      <w:r w:rsidR="004469EF" w:rsidRPr="00B11CF8">
        <w:rPr>
          <w:rFonts w:cstheme="minorHAnsi"/>
          <w:sz w:val="24"/>
          <w:szCs w:val="24"/>
        </w:rPr>
        <w:t>€</w:t>
      </w:r>
      <w:r w:rsidR="004469EF" w:rsidRPr="00B11CF8">
        <w:rPr>
          <w:sz w:val="24"/>
          <w:szCs w:val="24"/>
        </w:rPr>
        <w:t xml:space="preserve"> </w:t>
      </w:r>
    </w:p>
    <w:p w:rsidR="006B2DD9" w:rsidRPr="006B2DD9" w:rsidRDefault="006B2DD9" w:rsidP="006B2DD9">
      <w:pPr>
        <w:pStyle w:val="Zaglavlje"/>
        <w:ind w:left="1560"/>
        <w:jc w:val="both"/>
        <w:rPr>
          <w:sz w:val="16"/>
          <w:szCs w:val="16"/>
        </w:rPr>
      </w:pPr>
    </w:p>
    <w:p w:rsidR="00A04283" w:rsidRDefault="00A95538" w:rsidP="00A04283">
      <w:pPr>
        <w:pStyle w:val="Zaglavlje"/>
        <w:numPr>
          <w:ilvl w:val="0"/>
          <w:numId w:val="12"/>
        </w:numPr>
        <w:ind w:left="1560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viška prihoda </w:t>
      </w:r>
      <w:r w:rsidRPr="00B11CF8">
        <w:rPr>
          <w:sz w:val="24"/>
          <w:szCs w:val="24"/>
        </w:rPr>
        <w:t xml:space="preserve">temeljem tekućeg projekta </w:t>
      </w:r>
      <w:r>
        <w:rPr>
          <w:sz w:val="24"/>
          <w:szCs w:val="24"/>
        </w:rPr>
        <w:t>''</w:t>
      </w:r>
      <w:r w:rsidRPr="00A95538">
        <w:rPr>
          <w:sz w:val="24"/>
          <w:szCs w:val="24"/>
        </w:rPr>
        <w:t>Erasmus+ 2023-1-HR01-KA122-SCH-000133818 - Povežimo se!</w:t>
      </w:r>
      <w:r w:rsidRPr="00B11CF8">
        <w:rPr>
          <w:sz w:val="24"/>
          <w:szCs w:val="24"/>
        </w:rPr>
        <w:t xml:space="preserve">'' </w:t>
      </w:r>
      <w:r w:rsidR="00F50EAB" w:rsidRPr="00821C03">
        <w:rPr>
          <w:sz w:val="24"/>
          <w:szCs w:val="24"/>
        </w:rPr>
        <w:t>koji traje 3 godine i završava dana 28. veljače 2025. godine</w:t>
      </w:r>
      <w:r w:rsidRPr="00B11CF8">
        <w:rPr>
          <w:sz w:val="24"/>
          <w:szCs w:val="24"/>
        </w:rPr>
        <w:t xml:space="preserve">; </w:t>
      </w:r>
      <w:r w:rsidR="008A6057">
        <w:rPr>
          <w:sz w:val="24"/>
          <w:szCs w:val="24"/>
        </w:rPr>
        <w:t>724,38</w:t>
      </w:r>
      <w:r w:rsidRPr="00B11CF8">
        <w:rPr>
          <w:sz w:val="24"/>
          <w:szCs w:val="24"/>
        </w:rPr>
        <w:t xml:space="preserve"> </w:t>
      </w:r>
      <w:r w:rsidRPr="00B11CF8">
        <w:rPr>
          <w:rFonts w:cstheme="minorHAnsi"/>
          <w:sz w:val="24"/>
          <w:szCs w:val="24"/>
        </w:rPr>
        <w:t>€</w:t>
      </w:r>
      <w:r w:rsidRPr="00B11CF8">
        <w:rPr>
          <w:sz w:val="24"/>
          <w:szCs w:val="24"/>
        </w:rPr>
        <w:t xml:space="preserve"> </w:t>
      </w:r>
    </w:p>
    <w:p w:rsidR="00034A12" w:rsidRPr="00034A12" w:rsidRDefault="00034A12" w:rsidP="00C8256B">
      <w:pPr>
        <w:pStyle w:val="Odlomakpopisa"/>
        <w:spacing w:after="0"/>
        <w:jc w:val="both"/>
        <w:rPr>
          <w:sz w:val="10"/>
          <w:szCs w:val="10"/>
        </w:rPr>
      </w:pPr>
    </w:p>
    <w:p w:rsidR="00DF3C1B" w:rsidRDefault="00034A12" w:rsidP="00F350E7">
      <w:pPr>
        <w:pStyle w:val="Zaglavlje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pomoći za proračunske korisnike</w:t>
      </w:r>
      <w:r w:rsidR="008505DA">
        <w:rPr>
          <w:sz w:val="24"/>
          <w:szCs w:val="24"/>
        </w:rPr>
        <w:t xml:space="preserve">, tj. </w:t>
      </w:r>
      <w:r w:rsidR="005654D1">
        <w:rPr>
          <w:sz w:val="24"/>
          <w:szCs w:val="24"/>
        </w:rPr>
        <w:t>pomoći proračunskim korisnicima iz proračuna koji im nije nadležan</w:t>
      </w:r>
      <w:r w:rsidR="00AB0BE5">
        <w:rPr>
          <w:sz w:val="24"/>
          <w:szCs w:val="24"/>
        </w:rPr>
        <w:t xml:space="preserve"> </w:t>
      </w:r>
      <w:r w:rsidR="008505DA">
        <w:rPr>
          <w:sz w:val="24"/>
          <w:szCs w:val="24"/>
        </w:rPr>
        <w:t xml:space="preserve">– </w:t>
      </w:r>
      <w:r w:rsidR="00DF3C1B">
        <w:rPr>
          <w:sz w:val="24"/>
          <w:szCs w:val="24"/>
        </w:rPr>
        <w:t>višak</w:t>
      </w:r>
      <w:r w:rsidR="008505DA">
        <w:rPr>
          <w:sz w:val="24"/>
          <w:szCs w:val="24"/>
        </w:rPr>
        <w:t xml:space="preserve"> vlastitih prihoda</w:t>
      </w:r>
      <w:r w:rsidR="00AE6A97">
        <w:rPr>
          <w:sz w:val="24"/>
          <w:szCs w:val="24"/>
        </w:rPr>
        <w:t xml:space="preserve"> </w:t>
      </w:r>
      <w:r w:rsidR="00AB0BE5">
        <w:rPr>
          <w:sz w:val="24"/>
          <w:szCs w:val="24"/>
        </w:rPr>
        <w:t xml:space="preserve">u ukupnom iznosu od </w:t>
      </w:r>
      <w:r w:rsidR="00453EAB">
        <w:rPr>
          <w:sz w:val="24"/>
          <w:szCs w:val="24"/>
        </w:rPr>
        <w:t>2.671,00</w:t>
      </w:r>
      <w:r w:rsidR="00AE6A97">
        <w:rPr>
          <w:sz w:val="24"/>
          <w:szCs w:val="24"/>
        </w:rPr>
        <w:t xml:space="preserve"> </w:t>
      </w:r>
      <w:r w:rsidR="00AE6A97" w:rsidRPr="00F350E7">
        <w:rPr>
          <w:sz w:val="24"/>
          <w:szCs w:val="24"/>
        </w:rPr>
        <w:t>€</w:t>
      </w:r>
      <w:r w:rsidR="00AE6A97">
        <w:rPr>
          <w:sz w:val="24"/>
          <w:szCs w:val="24"/>
        </w:rPr>
        <w:t xml:space="preserve"> </w:t>
      </w:r>
      <w:r w:rsidR="00DF3C1B">
        <w:rPr>
          <w:sz w:val="24"/>
          <w:szCs w:val="24"/>
        </w:rPr>
        <w:t xml:space="preserve">kao </w:t>
      </w:r>
      <w:r w:rsidR="00AB0BE5">
        <w:rPr>
          <w:sz w:val="24"/>
          <w:szCs w:val="24"/>
        </w:rPr>
        <w:t xml:space="preserve">rezultat </w:t>
      </w:r>
      <w:r w:rsidR="002C4A2F">
        <w:rPr>
          <w:sz w:val="24"/>
          <w:szCs w:val="24"/>
        </w:rPr>
        <w:t>zbroja</w:t>
      </w:r>
      <w:r w:rsidR="00AB0BE5">
        <w:rPr>
          <w:sz w:val="24"/>
          <w:szCs w:val="24"/>
        </w:rPr>
        <w:t xml:space="preserve"> između</w:t>
      </w:r>
      <w:r w:rsidR="00DF3C1B">
        <w:rPr>
          <w:sz w:val="24"/>
          <w:szCs w:val="24"/>
        </w:rPr>
        <w:t>:</w:t>
      </w:r>
    </w:p>
    <w:p w:rsidR="00DF3C1B" w:rsidRPr="00DF3C1B" w:rsidRDefault="00DF3C1B" w:rsidP="00DF3C1B">
      <w:pPr>
        <w:pStyle w:val="Zaglavlje"/>
        <w:ind w:left="1146"/>
        <w:jc w:val="both"/>
        <w:rPr>
          <w:sz w:val="16"/>
          <w:szCs w:val="16"/>
        </w:rPr>
      </w:pPr>
    </w:p>
    <w:p w:rsidR="002C4A2F" w:rsidRDefault="002C4A2F" w:rsidP="00DF3C1B">
      <w:pPr>
        <w:pStyle w:val="Zaglavlje"/>
        <w:numPr>
          <w:ilvl w:val="0"/>
          <w:numId w:val="14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viška</w:t>
      </w:r>
      <w:r w:rsidR="00AB0BE5">
        <w:rPr>
          <w:sz w:val="24"/>
          <w:szCs w:val="24"/>
        </w:rPr>
        <w:t xml:space="preserve"> </w:t>
      </w:r>
      <w:r>
        <w:rPr>
          <w:sz w:val="24"/>
          <w:szCs w:val="24"/>
        </w:rPr>
        <w:t>tekućih pomoći iz državnog proračuna</w:t>
      </w:r>
      <w:r w:rsidR="000F7BF6">
        <w:rPr>
          <w:sz w:val="24"/>
          <w:szCs w:val="24"/>
        </w:rPr>
        <w:t xml:space="preserve"> </w:t>
      </w:r>
      <w:r w:rsidR="00AB0BE5">
        <w:rPr>
          <w:sz w:val="24"/>
          <w:szCs w:val="24"/>
        </w:rPr>
        <w:t xml:space="preserve">u iznosu od </w:t>
      </w:r>
      <w:r w:rsidR="00453EAB">
        <w:rPr>
          <w:sz w:val="24"/>
          <w:szCs w:val="24"/>
        </w:rPr>
        <w:t>35,56</w:t>
      </w:r>
      <w:r w:rsidR="00AB0BE5">
        <w:rPr>
          <w:sz w:val="24"/>
          <w:szCs w:val="24"/>
        </w:rPr>
        <w:t xml:space="preserve"> </w:t>
      </w:r>
      <w:r w:rsidR="00AB0BE5" w:rsidRPr="00F350E7">
        <w:rPr>
          <w:sz w:val="24"/>
          <w:szCs w:val="24"/>
        </w:rPr>
        <w:t xml:space="preserve">€ </w:t>
      </w:r>
      <w:r w:rsidR="002F2772">
        <w:rPr>
          <w:sz w:val="24"/>
          <w:szCs w:val="24"/>
        </w:rPr>
        <w:t>namijenjenih</w:t>
      </w:r>
      <w:r>
        <w:rPr>
          <w:sz w:val="24"/>
          <w:szCs w:val="24"/>
        </w:rPr>
        <w:t xml:space="preserve"> </w:t>
      </w:r>
      <w:r w:rsidR="00453EAB">
        <w:rPr>
          <w:sz w:val="24"/>
          <w:szCs w:val="24"/>
        </w:rPr>
        <w:t>za nabavu radnih udžbenika</w:t>
      </w:r>
    </w:p>
    <w:p w:rsidR="00453EAB" w:rsidRDefault="00453EAB" w:rsidP="00DF3C1B">
      <w:pPr>
        <w:pStyle w:val="Zaglavlje"/>
        <w:numPr>
          <w:ilvl w:val="0"/>
          <w:numId w:val="14"/>
        </w:numPr>
        <w:ind w:left="1560"/>
        <w:jc w:val="both"/>
        <w:rPr>
          <w:sz w:val="24"/>
          <w:szCs w:val="24"/>
        </w:rPr>
      </w:pPr>
      <w:r>
        <w:rPr>
          <w:sz w:val="24"/>
          <w:szCs w:val="24"/>
        </w:rPr>
        <w:t>manjka u iznosu</w:t>
      </w:r>
      <w:r w:rsidR="008D33DB">
        <w:rPr>
          <w:sz w:val="24"/>
          <w:szCs w:val="24"/>
        </w:rPr>
        <w:t xml:space="preserve"> 35,56 </w:t>
      </w:r>
      <w:r w:rsidR="008D33DB" w:rsidRPr="00F350E7">
        <w:rPr>
          <w:sz w:val="24"/>
          <w:szCs w:val="24"/>
        </w:rPr>
        <w:t>€</w:t>
      </w:r>
      <w:r>
        <w:rPr>
          <w:sz w:val="24"/>
          <w:szCs w:val="24"/>
        </w:rPr>
        <w:t xml:space="preserve"> temeljnih kapitalnih pomoći za opremanje osnovnih škola</w:t>
      </w:r>
    </w:p>
    <w:p w:rsidR="002C4A2F" w:rsidRPr="002C4A2F" w:rsidRDefault="002C4A2F" w:rsidP="002C4A2F">
      <w:pPr>
        <w:pStyle w:val="Zaglavlje"/>
        <w:ind w:left="1560"/>
        <w:jc w:val="both"/>
        <w:rPr>
          <w:sz w:val="16"/>
          <w:szCs w:val="16"/>
        </w:rPr>
      </w:pPr>
    </w:p>
    <w:p w:rsidR="002C4A2F" w:rsidRPr="002C4A2F" w:rsidRDefault="002C4A2F" w:rsidP="006F16C3">
      <w:pPr>
        <w:pStyle w:val="Zaglavlje"/>
        <w:numPr>
          <w:ilvl w:val="0"/>
          <w:numId w:val="14"/>
        </w:numPr>
        <w:ind w:left="1560"/>
        <w:jc w:val="both"/>
        <w:rPr>
          <w:sz w:val="24"/>
          <w:szCs w:val="24"/>
        </w:rPr>
      </w:pPr>
      <w:r w:rsidRPr="002C4A2F">
        <w:rPr>
          <w:sz w:val="24"/>
          <w:szCs w:val="24"/>
        </w:rPr>
        <w:t xml:space="preserve">viška tekućih pomoći iz državnog proračuna u iznosu od </w:t>
      </w:r>
      <w:r w:rsidR="00453EAB">
        <w:rPr>
          <w:sz w:val="24"/>
          <w:szCs w:val="24"/>
        </w:rPr>
        <w:t>2.671,00</w:t>
      </w:r>
      <w:r w:rsidRPr="002C4A2F">
        <w:rPr>
          <w:sz w:val="24"/>
          <w:szCs w:val="24"/>
        </w:rPr>
        <w:t xml:space="preserve"> € </w:t>
      </w:r>
      <w:r w:rsidR="002F2772">
        <w:rPr>
          <w:sz w:val="24"/>
          <w:szCs w:val="24"/>
        </w:rPr>
        <w:t>namijenjenih</w:t>
      </w:r>
      <w:r>
        <w:rPr>
          <w:sz w:val="24"/>
          <w:szCs w:val="24"/>
        </w:rPr>
        <w:t xml:space="preserve"> nabavi </w:t>
      </w:r>
      <w:r w:rsidRPr="005C6784">
        <w:rPr>
          <w:sz w:val="24"/>
          <w:szCs w:val="24"/>
        </w:rPr>
        <w:t>psihodijagnostičkih materijala</w:t>
      </w:r>
    </w:p>
    <w:p w:rsidR="00F652D4" w:rsidRDefault="00F652D4" w:rsidP="00F652D4">
      <w:pPr>
        <w:pStyle w:val="Zaglavlje"/>
        <w:jc w:val="both"/>
        <w:rPr>
          <w:b/>
          <w:sz w:val="24"/>
          <w:szCs w:val="24"/>
        </w:rPr>
      </w:pPr>
    </w:p>
    <w:p w:rsidR="00681903" w:rsidRPr="00C4498A" w:rsidRDefault="00681903" w:rsidP="00F652D4">
      <w:pPr>
        <w:pStyle w:val="Zaglavlje"/>
        <w:jc w:val="both"/>
        <w:rPr>
          <w:b/>
          <w:sz w:val="24"/>
          <w:szCs w:val="24"/>
        </w:rPr>
      </w:pPr>
    </w:p>
    <w:p w:rsidR="00F75007" w:rsidRPr="00F75007" w:rsidRDefault="00820BAA" w:rsidP="00F75007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</w:t>
      </w:r>
      <w:r w:rsidR="00F75007" w:rsidRPr="00F75007">
        <w:rPr>
          <w:b/>
          <w:sz w:val="24"/>
          <w:szCs w:val="24"/>
        </w:rPr>
        <w:t>.</w:t>
      </w:r>
    </w:p>
    <w:p w:rsidR="00C53566" w:rsidRDefault="00C53566" w:rsidP="00902897">
      <w:pPr>
        <w:pStyle w:val="Bezproreda"/>
        <w:jc w:val="center"/>
        <w:rPr>
          <w:sz w:val="24"/>
          <w:szCs w:val="24"/>
        </w:rPr>
      </w:pPr>
    </w:p>
    <w:p w:rsidR="00D502D8" w:rsidRPr="005B6B2F" w:rsidRDefault="00D502D8" w:rsidP="00050EC3">
      <w:pPr>
        <w:pStyle w:val="Bezproreda"/>
        <w:jc w:val="both"/>
        <w:rPr>
          <w:sz w:val="24"/>
          <w:szCs w:val="24"/>
        </w:rPr>
      </w:pPr>
      <w:r w:rsidRPr="005B6B2F">
        <w:rPr>
          <w:sz w:val="24"/>
          <w:szCs w:val="24"/>
        </w:rPr>
        <w:t>O</w:t>
      </w:r>
      <w:r w:rsidR="00C9282A" w:rsidRPr="005B6B2F">
        <w:rPr>
          <w:sz w:val="24"/>
          <w:szCs w:val="24"/>
        </w:rPr>
        <w:t>stvareni</w:t>
      </w:r>
      <w:r w:rsidRPr="005B6B2F">
        <w:rPr>
          <w:sz w:val="24"/>
          <w:szCs w:val="24"/>
        </w:rPr>
        <w:t>m</w:t>
      </w:r>
      <w:r w:rsidR="00C9282A" w:rsidRPr="005B6B2F">
        <w:rPr>
          <w:sz w:val="24"/>
          <w:szCs w:val="24"/>
        </w:rPr>
        <w:t xml:space="preserve"> viš</w:t>
      </w:r>
      <w:r w:rsidRPr="005B6B2F">
        <w:rPr>
          <w:sz w:val="24"/>
          <w:szCs w:val="24"/>
        </w:rPr>
        <w:t>kom</w:t>
      </w:r>
      <w:r w:rsidR="00C9282A" w:rsidRPr="005B6B2F">
        <w:rPr>
          <w:sz w:val="24"/>
          <w:szCs w:val="24"/>
        </w:rPr>
        <w:t xml:space="preserve"> prihoda</w:t>
      </w:r>
      <w:r w:rsidRPr="005B6B2F">
        <w:rPr>
          <w:sz w:val="24"/>
          <w:szCs w:val="24"/>
        </w:rPr>
        <w:t xml:space="preserve"> tekućih pomoći iz državnog proračuna u iznosu od 35,56 eura</w:t>
      </w:r>
      <w:r w:rsidR="00C9282A" w:rsidRPr="005B6B2F">
        <w:rPr>
          <w:sz w:val="24"/>
          <w:szCs w:val="24"/>
        </w:rPr>
        <w:t xml:space="preserve"> </w:t>
      </w:r>
      <w:r w:rsidRPr="005B6B2F">
        <w:rPr>
          <w:sz w:val="24"/>
          <w:szCs w:val="24"/>
        </w:rPr>
        <w:t>pokriva se manjak</w:t>
      </w:r>
      <w:r w:rsidR="00091EED" w:rsidRPr="005B6B2F">
        <w:rPr>
          <w:sz w:val="24"/>
          <w:szCs w:val="24"/>
        </w:rPr>
        <w:t xml:space="preserve"> </w:t>
      </w:r>
      <w:r w:rsidRPr="005B6B2F">
        <w:rPr>
          <w:sz w:val="24"/>
          <w:szCs w:val="24"/>
        </w:rPr>
        <w:t>kapitalnih pomoći iz državnog proračuna u iznosu 35,56 eura.</w:t>
      </w:r>
      <w:r w:rsidR="00681903" w:rsidRPr="005B6B2F">
        <w:rPr>
          <w:sz w:val="24"/>
          <w:szCs w:val="24"/>
        </w:rPr>
        <w:t xml:space="preserve"> </w:t>
      </w:r>
      <w:r w:rsidRPr="005B6B2F">
        <w:rPr>
          <w:sz w:val="24"/>
          <w:szCs w:val="24"/>
        </w:rPr>
        <w:t>Slijedom navedenog</w:t>
      </w:r>
      <w:r w:rsidR="00681903" w:rsidRPr="005B6B2F">
        <w:rPr>
          <w:sz w:val="24"/>
          <w:szCs w:val="24"/>
        </w:rPr>
        <w:t xml:space="preserve"> I. Izmjenama i dopunama Financijskog plana za 2025. godinu prenijeti će se samo višak tekućih pomoći iz državnog proračuna u iznosu od 2.671,00 € namijenjen nabavi psihodijagnostičkih materijala</w:t>
      </w:r>
      <w:r w:rsidR="005B6B2F" w:rsidRPr="005B6B2F">
        <w:rPr>
          <w:sz w:val="24"/>
          <w:szCs w:val="24"/>
        </w:rPr>
        <w:t>.</w:t>
      </w:r>
    </w:p>
    <w:p w:rsidR="00681903" w:rsidRPr="005B6B2F" w:rsidRDefault="00681903" w:rsidP="00681903">
      <w:pPr>
        <w:pStyle w:val="Bezproreda"/>
        <w:jc w:val="both"/>
        <w:rPr>
          <w:sz w:val="24"/>
          <w:szCs w:val="24"/>
        </w:rPr>
      </w:pPr>
      <w:r w:rsidRPr="005B6B2F">
        <w:rPr>
          <w:sz w:val="24"/>
          <w:szCs w:val="24"/>
        </w:rPr>
        <w:t xml:space="preserve">Preostali iznosi u cijelosti će se rasporediti i koristiti namjenski po izvorima prihoda, aktivnostima, programima i projektima u kojima su ostvareni te u iznosima iz članka 4. ove Odluke. </w:t>
      </w:r>
    </w:p>
    <w:p w:rsidR="00050EC3" w:rsidRPr="00574B6D" w:rsidRDefault="00050EC3" w:rsidP="00050EC3">
      <w:pPr>
        <w:pStyle w:val="Bezproreda"/>
        <w:jc w:val="both"/>
        <w:rPr>
          <w:sz w:val="24"/>
          <w:szCs w:val="24"/>
        </w:rPr>
      </w:pPr>
    </w:p>
    <w:p w:rsidR="00C3130C" w:rsidRDefault="00C3130C" w:rsidP="00C3130C">
      <w:pPr>
        <w:pStyle w:val="Bezproreda"/>
        <w:jc w:val="center"/>
        <w:rPr>
          <w:b/>
          <w:sz w:val="24"/>
          <w:szCs w:val="24"/>
        </w:rPr>
      </w:pPr>
      <w:r w:rsidRPr="001B1610">
        <w:rPr>
          <w:b/>
          <w:sz w:val="24"/>
          <w:szCs w:val="24"/>
        </w:rPr>
        <w:t>Članak</w:t>
      </w:r>
      <w:r w:rsidR="00820BAA">
        <w:rPr>
          <w:b/>
          <w:sz w:val="24"/>
          <w:szCs w:val="24"/>
        </w:rPr>
        <w:t xml:space="preserve"> 6</w:t>
      </w:r>
      <w:r w:rsidRPr="001B1610">
        <w:rPr>
          <w:b/>
          <w:sz w:val="24"/>
          <w:szCs w:val="24"/>
        </w:rPr>
        <w:t>.</w:t>
      </w:r>
    </w:p>
    <w:p w:rsidR="00C3130C" w:rsidRPr="001B1610" w:rsidRDefault="00C3130C" w:rsidP="00C3130C">
      <w:pPr>
        <w:pStyle w:val="Bezproreda"/>
        <w:jc w:val="center"/>
        <w:rPr>
          <w:b/>
          <w:sz w:val="24"/>
          <w:szCs w:val="24"/>
        </w:rPr>
      </w:pPr>
    </w:p>
    <w:p w:rsidR="00C3130C" w:rsidRDefault="00C3130C" w:rsidP="00D7216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Ova Odluka stupa na snagu danom don</w:t>
      </w:r>
      <w:r w:rsidR="00E81F2C">
        <w:rPr>
          <w:sz w:val="24"/>
          <w:szCs w:val="24"/>
        </w:rPr>
        <w:t>ošenja i oglašava se na oglasnoj ploči</w:t>
      </w:r>
      <w:r>
        <w:rPr>
          <w:sz w:val="24"/>
          <w:szCs w:val="24"/>
        </w:rPr>
        <w:t>.</w:t>
      </w:r>
    </w:p>
    <w:p w:rsidR="00C3130C" w:rsidRDefault="00C3130C" w:rsidP="00D72160">
      <w:pPr>
        <w:pStyle w:val="Bezproreda"/>
        <w:jc w:val="both"/>
        <w:rPr>
          <w:sz w:val="24"/>
          <w:szCs w:val="24"/>
        </w:rPr>
      </w:pPr>
      <w:r>
        <w:rPr>
          <w:sz w:val="24"/>
          <w:szCs w:val="24"/>
        </w:rPr>
        <w:t>Zadužuju se služba računovodstva da postupi prema ovoj Odluci.</w:t>
      </w:r>
    </w:p>
    <w:p w:rsidR="006E3720" w:rsidRDefault="006E3720" w:rsidP="005B6B2F">
      <w:pPr>
        <w:pStyle w:val="Bezproreda"/>
        <w:rPr>
          <w:b/>
          <w:sz w:val="24"/>
          <w:szCs w:val="24"/>
        </w:rPr>
      </w:pP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5B6B2F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KLASA: 400-07/25-1/1</w:t>
      </w:r>
    </w:p>
    <w:p w:rsidR="0032631E" w:rsidRDefault="0032631E" w:rsidP="005B6B2F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URBROJ: 2105/05-15-01/25-1</w:t>
      </w: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5B6B2F">
      <w:pPr>
        <w:pStyle w:val="Bezproreda"/>
        <w:rPr>
          <w:b/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b/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Predsjednica Školskog odbora:</w:t>
      </w: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Jasenka Ružić, prof</w:t>
      </w: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</w:p>
    <w:p w:rsidR="0032631E" w:rsidRDefault="0032631E" w:rsidP="0032631E">
      <w:pPr>
        <w:pStyle w:val="Bezproreda"/>
        <w:jc w:val="right"/>
        <w:rPr>
          <w:sz w:val="24"/>
          <w:szCs w:val="24"/>
        </w:rPr>
      </w:pPr>
      <w:r>
        <w:rPr>
          <w:sz w:val="24"/>
          <w:szCs w:val="24"/>
        </w:rPr>
        <w:t>Zamjenik predsjednice Školskog odbora</w:t>
      </w:r>
    </w:p>
    <w:p w:rsidR="0032631E" w:rsidRPr="0032631E" w:rsidRDefault="0032631E" w:rsidP="0032631E">
      <w:pPr>
        <w:pStyle w:val="Bezproreda"/>
        <w:jc w:val="right"/>
        <w:rPr>
          <w:sz w:val="24"/>
          <w:szCs w:val="24"/>
          <w:highlight w:val="cyan"/>
        </w:rPr>
      </w:pPr>
      <w:r>
        <w:rPr>
          <w:sz w:val="24"/>
          <w:szCs w:val="24"/>
        </w:rPr>
        <w:t>Dimitrij Sušanj, prof.</w:t>
      </w:r>
    </w:p>
    <w:p w:rsidR="005B6B2F" w:rsidRPr="008D33DB" w:rsidRDefault="005B6B2F" w:rsidP="005B6B2F">
      <w:pPr>
        <w:pStyle w:val="Bezproreda"/>
        <w:shd w:val="clear" w:color="auto" w:fill="FFFFFF" w:themeFill="background1"/>
        <w:rPr>
          <w:sz w:val="24"/>
          <w:szCs w:val="24"/>
          <w:highlight w:val="cyan"/>
        </w:rPr>
      </w:pPr>
    </w:p>
    <w:p w:rsidR="006E3720" w:rsidRPr="004036DD" w:rsidRDefault="006E3720" w:rsidP="005B6B2F">
      <w:pPr>
        <w:pStyle w:val="Bezproreda"/>
        <w:rPr>
          <w:sz w:val="24"/>
          <w:szCs w:val="24"/>
          <w:highlight w:val="yellow"/>
        </w:rPr>
      </w:pPr>
    </w:p>
    <w:p w:rsidR="006E3720" w:rsidRPr="004036DD" w:rsidRDefault="006E3720" w:rsidP="005B6B2F">
      <w:pPr>
        <w:pStyle w:val="Bezproreda"/>
        <w:shd w:val="clear" w:color="auto" w:fill="FFFFFF" w:themeFill="background1"/>
        <w:jc w:val="center"/>
        <w:rPr>
          <w:sz w:val="24"/>
          <w:szCs w:val="24"/>
          <w:highlight w:val="yellow"/>
        </w:rPr>
      </w:pPr>
    </w:p>
    <w:p w:rsidR="006E3720" w:rsidRPr="00775C8C" w:rsidRDefault="006E3720" w:rsidP="006E3720">
      <w:pPr>
        <w:pStyle w:val="Bezproreda"/>
        <w:jc w:val="right"/>
        <w:rPr>
          <w:sz w:val="24"/>
          <w:szCs w:val="24"/>
        </w:rPr>
      </w:pPr>
    </w:p>
    <w:p w:rsidR="006A1208" w:rsidRDefault="006A1208" w:rsidP="006A1208">
      <w:pPr>
        <w:pStyle w:val="Bezproreda"/>
        <w:rPr>
          <w:sz w:val="24"/>
          <w:szCs w:val="24"/>
          <w:highlight w:val="yellow"/>
        </w:rPr>
      </w:pPr>
    </w:p>
    <w:sectPr w:rsidR="006A1208" w:rsidSect="00B720B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7CA" w:rsidRDefault="00B607CA" w:rsidP="00430F73">
      <w:pPr>
        <w:spacing w:after="0" w:line="240" w:lineRule="auto"/>
      </w:pPr>
      <w:r>
        <w:separator/>
      </w:r>
    </w:p>
  </w:endnote>
  <w:endnote w:type="continuationSeparator" w:id="0">
    <w:p w:rsidR="00B607CA" w:rsidRDefault="00B607CA" w:rsidP="00430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072582"/>
      <w:docPartObj>
        <w:docPartGallery w:val="Page Numbers (Bottom of Page)"/>
        <w:docPartUnique/>
      </w:docPartObj>
    </w:sdtPr>
    <w:sdtEndPr/>
    <w:sdtContent>
      <w:sdt>
        <w:sdtPr>
          <w:id w:val="-719053490"/>
          <w:docPartObj>
            <w:docPartGallery w:val="Page Numbers (Top of Page)"/>
            <w:docPartUnique/>
          </w:docPartObj>
        </w:sdtPr>
        <w:sdtEndPr/>
        <w:sdtContent>
          <w:p w:rsidR="00E3586B" w:rsidRDefault="00E3586B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4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4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0F73" w:rsidRDefault="0043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7CA" w:rsidRDefault="00B607CA" w:rsidP="00430F73">
      <w:pPr>
        <w:spacing w:after="0" w:line="240" w:lineRule="auto"/>
      </w:pPr>
      <w:r>
        <w:separator/>
      </w:r>
    </w:p>
  </w:footnote>
  <w:footnote w:type="continuationSeparator" w:id="0">
    <w:p w:rsidR="00B607CA" w:rsidRDefault="00B607CA" w:rsidP="00430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216ADF2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17EBF"/>
    <w:multiLevelType w:val="hybridMultilevel"/>
    <w:tmpl w:val="915C1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1DEC"/>
    <w:multiLevelType w:val="hybridMultilevel"/>
    <w:tmpl w:val="B08A33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BCB"/>
    <w:multiLevelType w:val="hybridMultilevel"/>
    <w:tmpl w:val="CBC6128C"/>
    <w:lvl w:ilvl="0" w:tplc="0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18097D"/>
    <w:multiLevelType w:val="hybridMultilevel"/>
    <w:tmpl w:val="15BAE086"/>
    <w:lvl w:ilvl="0" w:tplc="6FD0E634">
      <w:start w:val="1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065BD"/>
    <w:multiLevelType w:val="hybridMultilevel"/>
    <w:tmpl w:val="8C1810FA"/>
    <w:lvl w:ilvl="0" w:tplc="942A81AA">
      <w:start w:val="107"/>
      <w:numFmt w:val="bullet"/>
      <w:lvlText w:val="-"/>
      <w:lvlJc w:val="left"/>
      <w:pPr>
        <w:ind w:left="1212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66A2F02"/>
    <w:multiLevelType w:val="hybridMultilevel"/>
    <w:tmpl w:val="1962172A"/>
    <w:lvl w:ilvl="0" w:tplc="041A000B">
      <w:start w:val="1"/>
      <w:numFmt w:val="bullet"/>
      <w:lvlText w:val=""/>
      <w:lvlJc w:val="left"/>
      <w:pPr>
        <w:ind w:left="192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64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6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8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0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2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24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6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82" w:hanging="360"/>
      </w:pPr>
      <w:rPr>
        <w:rFonts w:ascii="Wingdings" w:hAnsi="Wingdings" w:hint="default"/>
      </w:rPr>
    </w:lvl>
  </w:abstractNum>
  <w:abstractNum w:abstractNumId="7" w15:restartNumberingAfterBreak="0">
    <w:nsid w:val="47F82E18"/>
    <w:multiLevelType w:val="hybridMultilevel"/>
    <w:tmpl w:val="D6E21E22"/>
    <w:lvl w:ilvl="0" w:tplc="942A81AA">
      <w:start w:val="107"/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64E33CF"/>
    <w:multiLevelType w:val="hybridMultilevel"/>
    <w:tmpl w:val="D53E4A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2479"/>
    <w:multiLevelType w:val="hybridMultilevel"/>
    <w:tmpl w:val="AF48DB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A58C9"/>
    <w:multiLevelType w:val="hybridMultilevel"/>
    <w:tmpl w:val="C95ED4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A5158"/>
    <w:multiLevelType w:val="hybridMultilevel"/>
    <w:tmpl w:val="AF3405C6"/>
    <w:lvl w:ilvl="0" w:tplc="041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9582FBB"/>
    <w:multiLevelType w:val="hybridMultilevel"/>
    <w:tmpl w:val="BB124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F3401"/>
    <w:multiLevelType w:val="hybridMultilevel"/>
    <w:tmpl w:val="BD6A38F2"/>
    <w:lvl w:ilvl="0" w:tplc="04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2"/>
  </w:num>
  <w:num w:numId="5">
    <w:abstractNumId w:val="2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11"/>
  </w:num>
  <w:num w:numId="11">
    <w:abstractNumId w:val="13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C8C"/>
    <w:rsid w:val="00001169"/>
    <w:rsid w:val="00027BB6"/>
    <w:rsid w:val="00034A12"/>
    <w:rsid w:val="00035DAF"/>
    <w:rsid w:val="00043468"/>
    <w:rsid w:val="00050EC3"/>
    <w:rsid w:val="0005511D"/>
    <w:rsid w:val="00091EED"/>
    <w:rsid w:val="000A587A"/>
    <w:rsid w:val="000C3332"/>
    <w:rsid w:val="000C6692"/>
    <w:rsid w:val="000E1415"/>
    <w:rsid w:val="000E4717"/>
    <w:rsid w:val="000F0F22"/>
    <w:rsid w:val="000F3A76"/>
    <w:rsid w:val="000F7BF6"/>
    <w:rsid w:val="001074AA"/>
    <w:rsid w:val="00107600"/>
    <w:rsid w:val="0011085B"/>
    <w:rsid w:val="00121D60"/>
    <w:rsid w:val="00122922"/>
    <w:rsid w:val="00122DCD"/>
    <w:rsid w:val="001236A7"/>
    <w:rsid w:val="0012583E"/>
    <w:rsid w:val="00125D26"/>
    <w:rsid w:val="001279DD"/>
    <w:rsid w:val="001306C6"/>
    <w:rsid w:val="00141EED"/>
    <w:rsid w:val="0014395D"/>
    <w:rsid w:val="00143F7F"/>
    <w:rsid w:val="00151D66"/>
    <w:rsid w:val="001576E8"/>
    <w:rsid w:val="0016214F"/>
    <w:rsid w:val="001662F6"/>
    <w:rsid w:val="001757A1"/>
    <w:rsid w:val="00176785"/>
    <w:rsid w:val="00190239"/>
    <w:rsid w:val="001969F6"/>
    <w:rsid w:val="001A155F"/>
    <w:rsid w:val="001A36B3"/>
    <w:rsid w:val="001A7269"/>
    <w:rsid w:val="001B0EDB"/>
    <w:rsid w:val="001B1610"/>
    <w:rsid w:val="001B62E4"/>
    <w:rsid w:val="001C08BA"/>
    <w:rsid w:val="001C62A6"/>
    <w:rsid w:val="001C708A"/>
    <w:rsid w:val="001D0153"/>
    <w:rsid w:val="001F034E"/>
    <w:rsid w:val="001F500A"/>
    <w:rsid w:val="001F51EE"/>
    <w:rsid w:val="001F5CB4"/>
    <w:rsid w:val="00210235"/>
    <w:rsid w:val="002148B5"/>
    <w:rsid w:val="00217A0C"/>
    <w:rsid w:val="00217A3F"/>
    <w:rsid w:val="0022104F"/>
    <w:rsid w:val="00223BBA"/>
    <w:rsid w:val="00224BE4"/>
    <w:rsid w:val="0022694B"/>
    <w:rsid w:val="0022742A"/>
    <w:rsid w:val="00233FA8"/>
    <w:rsid w:val="00234A92"/>
    <w:rsid w:val="00245454"/>
    <w:rsid w:val="00246806"/>
    <w:rsid w:val="00254115"/>
    <w:rsid w:val="00257316"/>
    <w:rsid w:val="00260D8B"/>
    <w:rsid w:val="002659EC"/>
    <w:rsid w:val="00276608"/>
    <w:rsid w:val="00286C65"/>
    <w:rsid w:val="00286CEB"/>
    <w:rsid w:val="002A3472"/>
    <w:rsid w:val="002A40D5"/>
    <w:rsid w:val="002A58CE"/>
    <w:rsid w:val="002B1279"/>
    <w:rsid w:val="002C4A2F"/>
    <w:rsid w:val="002D1F52"/>
    <w:rsid w:val="002D4844"/>
    <w:rsid w:val="002D6C6F"/>
    <w:rsid w:val="002E44E5"/>
    <w:rsid w:val="002E5E32"/>
    <w:rsid w:val="002F2772"/>
    <w:rsid w:val="003010FA"/>
    <w:rsid w:val="003049EE"/>
    <w:rsid w:val="00310527"/>
    <w:rsid w:val="0031436E"/>
    <w:rsid w:val="003149D7"/>
    <w:rsid w:val="00324450"/>
    <w:rsid w:val="0032631E"/>
    <w:rsid w:val="00327486"/>
    <w:rsid w:val="00331E19"/>
    <w:rsid w:val="00334FFA"/>
    <w:rsid w:val="0033696F"/>
    <w:rsid w:val="00340B71"/>
    <w:rsid w:val="00341D4D"/>
    <w:rsid w:val="00347A26"/>
    <w:rsid w:val="0035460C"/>
    <w:rsid w:val="003777D3"/>
    <w:rsid w:val="00384A26"/>
    <w:rsid w:val="00396674"/>
    <w:rsid w:val="003A06A1"/>
    <w:rsid w:val="003A47A6"/>
    <w:rsid w:val="003A7D68"/>
    <w:rsid w:val="003B698E"/>
    <w:rsid w:val="003C5B76"/>
    <w:rsid w:val="003C6133"/>
    <w:rsid w:val="003F7BF0"/>
    <w:rsid w:val="004036DD"/>
    <w:rsid w:val="00414925"/>
    <w:rsid w:val="00427A30"/>
    <w:rsid w:val="00430F73"/>
    <w:rsid w:val="004469EF"/>
    <w:rsid w:val="00453EAB"/>
    <w:rsid w:val="00462B75"/>
    <w:rsid w:val="00470909"/>
    <w:rsid w:val="00486DB2"/>
    <w:rsid w:val="004873AA"/>
    <w:rsid w:val="004A6B93"/>
    <w:rsid w:val="004A72D7"/>
    <w:rsid w:val="004B7125"/>
    <w:rsid w:val="004C16B2"/>
    <w:rsid w:val="004D2889"/>
    <w:rsid w:val="004D3A16"/>
    <w:rsid w:val="004E2094"/>
    <w:rsid w:val="004E7FBF"/>
    <w:rsid w:val="0050425B"/>
    <w:rsid w:val="00507993"/>
    <w:rsid w:val="00520C6D"/>
    <w:rsid w:val="00532033"/>
    <w:rsid w:val="00545EA2"/>
    <w:rsid w:val="0055753A"/>
    <w:rsid w:val="00560368"/>
    <w:rsid w:val="005654D1"/>
    <w:rsid w:val="005737B7"/>
    <w:rsid w:val="00573C30"/>
    <w:rsid w:val="00574B6D"/>
    <w:rsid w:val="005A2F2C"/>
    <w:rsid w:val="005A4610"/>
    <w:rsid w:val="005B6B2F"/>
    <w:rsid w:val="005C685C"/>
    <w:rsid w:val="005D04E8"/>
    <w:rsid w:val="005F4ECD"/>
    <w:rsid w:val="00607A58"/>
    <w:rsid w:val="00623AF3"/>
    <w:rsid w:val="00631D04"/>
    <w:rsid w:val="00635544"/>
    <w:rsid w:val="00635AC7"/>
    <w:rsid w:val="00640D43"/>
    <w:rsid w:val="00645E08"/>
    <w:rsid w:val="006813CE"/>
    <w:rsid w:val="00681903"/>
    <w:rsid w:val="00682940"/>
    <w:rsid w:val="00683145"/>
    <w:rsid w:val="00684F67"/>
    <w:rsid w:val="006A1208"/>
    <w:rsid w:val="006B2DD9"/>
    <w:rsid w:val="006C77E3"/>
    <w:rsid w:val="006E3720"/>
    <w:rsid w:val="006E3F1C"/>
    <w:rsid w:val="006F6C12"/>
    <w:rsid w:val="007033D4"/>
    <w:rsid w:val="007061C9"/>
    <w:rsid w:val="0074774C"/>
    <w:rsid w:val="00751135"/>
    <w:rsid w:val="00755DEC"/>
    <w:rsid w:val="00755E98"/>
    <w:rsid w:val="00766577"/>
    <w:rsid w:val="00774F8C"/>
    <w:rsid w:val="00775C8C"/>
    <w:rsid w:val="0077714D"/>
    <w:rsid w:val="007875E0"/>
    <w:rsid w:val="00790D26"/>
    <w:rsid w:val="00792EAA"/>
    <w:rsid w:val="0079372A"/>
    <w:rsid w:val="00793AE2"/>
    <w:rsid w:val="007E398D"/>
    <w:rsid w:val="007F567E"/>
    <w:rsid w:val="00800623"/>
    <w:rsid w:val="0080649D"/>
    <w:rsid w:val="00820BAA"/>
    <w:rsid w:val="0082549B"/>
    <w:rsid w:val="00827B25"/>
    <w:rsid w:val="0084420B"/>
    <w:rsid w:val="00846080"/>
    <w:rsid w:val="008505DA"/>
    <w:rsid w:val="008507A0"/>
    <w:rsid w:val="00861AE3"/>
    <w:rsid w:val="00864DCB"/>
    <w:rsid w:val="00870D0D"/>
    <w:rsid w:val="008731A8"/>
    <w:rsid w:val="0088133B"/>
    <w:rsid w:val="008824E3"/>
    <w:rsid w:val="00885816"/>
    <w:rsid w:val="008876AA"/>
    <w:rsid w:val="0089112F"/>
    <w:rsid w:val="008A6057"/>
    <w:rsid w:val="008D33DB"/>
    <w:rsid w:val="008E4FC1"/>
    <w:rsid w:val="00902897"/>
    <w:rsid w:val="00917048"/>
    <w:rsid w:val="00932CEF"/>
    <w:rsid w:val="009370EA"/>
    <w:rsid w:val="00957537"/>
    <w:rsid w:val="009617F3"/>
    <w:rsid w:val="00962971"/>
    <w:rsid w:val="00972C0C"/>
    <w:rsid w:val="00975355"/>
    <w:rsid w:val="0099436F"/>
    <w:rsid w:val="00997C85"/>
    <w:rsid w:val="009A2817"/>
    <w:rsid w:val="009A3AC0"/>
    <w:rsid w:val="009B2275"/>
    <w:rsid w:val="009B3B6D"/>
    <w:rsid w:val="009B74DE"/>
    <w:rsid w:val="009C228A"/>
    <w:rsid w:val="009C46EB"/>
    <w:rsid w:val="009C686A"/>
    <w:rsid w:val="009D0C42"/>
    <w:rsid w:val="009D52D8"/>
    <w:rsid w:val="009E0742"/>
    <w:rsid w:val="009F0A35"/>
    <w:rsid w:val="009F2D16"/>
    <w:rsid w:val="00A00A75"/>
    <w:rsid w:val="00A0281F"/>
    <w:rsid w:val="00A04283"/>
    <w:rsid w:val="00A06BEE"/>
    <w:rsid w:val="00A20C67"/>
    <w:rsid w:val="00A36E02"/>
    <w:rsid w:val="00A50511"/>
    <w:rsid w:val="00A5492F"/>
    <w:rsid w:val="00A712E3"/>
    <w:rsid w:val="00A81E32"/>
    <w:rsid w:val="00A95538"/>
    <w:rsid w:val="00AB0BE5"/>
    <w:rsid w:val="00AB3A53"/>
    <w:rsid w:val="00AC46B0"/>
    <w:rsid w:val="00AE1BB0"/>
    <w:rsid w:val="00AE6A97"/>
    <w:rsid w:val="00B11CF8"/>
    <w:rsid w:val="00B42237"/>
    <w:rsid w:val="00B446EB"/>
    <w:rsid w:val="00B51941"/>
    <w:rsid w:val="00B53C25"/>
    <w:rsid w:val="00B607CA"/>
    <w:rsid w:val="00B66D13"/>
    <w:rsid w:val="00B70E31"/>
    <w:rsid w:val="00B720BB"/>
    <w:rsid w:val="00B74687"/>
    <w:rsid w:val="00BA770C"/>
    <w:rsid w:val="00BD72C9"/>
    <w:rsid w:val="00BE7F68"/>
    <w:rsid w:val="00C12269"/>
    <w:rsid w:val="00C125A9"/>
    <w:rsid w:val="00C23AF0"/>
    <w:rsid w:val="00C3130C"/>
    <w:rsid w:val="00C32336"/>
    <w:rsid w:val="00C35588"/>
    <w:rsid w:val="00C430C2"/>
    <w:rsid w:val="00C4498A"/>
    <w:rsid w:val="00C46944"/>
    <w:rsid w:val="00C52706"/>
    <w:rsid w:val="00C529A0"/>
    <w:rsid w:val="00C53566"/>
    <w:rsid w:val="00C73DFC"/>
    <w:rsid w:val="00C76600"/>
    <w:rsid w:val="00C809F5"/>
    <w:rsid w:val="00C82036"/>
    <w:rsid w:val="00C8256B"/>
    <w:rsid w:val="00C83A5A"/>
    <w:rsid w:val="00C8526D"/>
    <w:rsid w:val="00C85D23"/>
    <w:rsid w:val="00C87684"/>
    <w:rsid w:val="00C91E9D"/>
    <w:rsid w:val="00C9282A"/>
    <w:rsid w:val="00C954AB"/>
    <w:rsid w:val="00C95A2D"/>
    <w:rsid w:val="00C96748"/>
    <w:rsid w:val="00C96B87"/>
    <w:rsid w:val="00CA2D88"/>
    <w:rsid w:val="00CA3465"/>
    <w:rsid w:val="00CA48A9"/>
    <w:rsid w:val="00CA5034"/>
    <w:rsid w:val="00CC41B6"/>
    <w:rsid w:val="00CD613A"/>
    <w:rsid w:val="00CE3797"/>
    <w:rsid w:val="00D00431"/>
    <w:rsid w:val="00D110E6"/>
    <w:rsid w:val="00D129C5"/>
    <w:rsid w:val="00D22F29"/>
    <w:rsid w:val="00D33F03"/>
    <w:rsid w:val="00D502D8"/>
    <w:rsid w:val="00D526C6"/>
    <w:rsid w:val="00D61038"/>
    <w:rsid w:val="00D63F2A"/>
    <w:rsid w:val="00D64D7F"/>
    <w:rsid w:val="00D66128"/>
    <w:rsid w:val="00D712C6"/>
    <w:rsid w:val="00D72160"/>
    <w:rsid w:val="00D75AC3"/>
    <w:rsid w:val="00D75F9F"/>
    <w:rsid w:val="00D779D7"/>
    <w:rsid w:val="00D80422"/>
    <w:rsid w:val="00D8084C"/>
    <w:rsid w:val="00D816AC"/>
    <w:rsid w:val="00D86C7F"/>
    <w:rsid w:val="00D90CCD"/>
    <w:rsid w:val="00D91B22"/>
    <w:rsid w:val="00DA217E"/>
    <w:rsid w:val="00DA3B13"/>
    <w:rsid w:val="00DB018B"/>
    <w:rsid w:val="00DB2CEA"/>
    <w:rsid w:val="00DB4701"/>
    <w:rsid w:val="00DB4E3C"/>
    <w:rsid w:val="00DC6DC2"/>
    <w:rsid w:val="00DF3377"/>
    <w:rsid w:val="00DF3C1B"/>
    <w:rsid w:val="00DF7334"/>
    <w:rsid w:val="00E1599F"/>
    <w:rsid w:val="00E16465"/>
    <w:rsid w:val="00E2287B"/>
    <w:rsid w:val="00E2728B"/>
    <w:rsid w:val="00E310C4"/>
    <w:rsid w:val="00E322C0"/>
    <w:rsid w:val="00E3586B"/>
    <w:rsid w:val="00E81F2C"/>
    <w:rsid w:val="00E837D9"/>
    <w:rsid w:val="00E91E04"/>
    <w:rsid w:val="00EA1F08"/>
    <w:rsid w:val="00EA31DB"/>
    <w:rsid w:val="00EA4D75"/>
    <w:rsid w:val="00EB0AD7"/>
    <w:rsid w:val="00EC431B"/>
    <w:rsid w:val="00EC6612"/>
    <w:rsid w:val="00ED2BD8"/>
    <w:rsid w:val="00F24A95"/>
    <w:rsid w:val="00F350E7"/>
    <w:rsid w:val="00F46F26"/>
    <w:rsid w:val="00F50EAB"/>
    <w:rsid w:val="00F626E4"/>
    <w:rsid w:val="00F65072"/>
    <w:rsid w:val="00F652D4"/>
    <w:rsid w:val="00F75007"/>
    <w:rsid w:val="00FA0B9C"/>
    <w:rsid w:val="00FA3D3D"/>
    <w:rsid w:val="00FA6C91"/>
    <w:rsid w:val="00FB17AB"/>
    <w:rsid w:val="00FD7A6E"/>
    <w:rsid w:val="00FF1AE8"/>
    <w:rsid w:val="00FF2816"/>
    <w:rsid w:val="00FF7880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B700A-239E-40B4-BFBF-F74AF924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Grafikeoznake">
    <w:name w:val="List Bullet"/>
    <w:basedOn w:val="Normal"/>
    <w:uiPriority w:val="99"/>
    <w:unhideWhenUsed/>
    <w:rsid w:val="00775C8C"/>
    <w:pPr>
      <w:numPr>
        <w:numId w:val="1"/>
      </w:numPr>
      <w:contextualSpacing/>
    </w:pPr>
  </w:style>
  <w:style w:type="paragraph" w:styleId="Bezproreda">
    <w:name w:val="No Spacing"/>
    <w:uiPriority w:val="1"/>
    <w:qFormat/>
    <w:rsid w:val="00775C8C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775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0F73"/>
  </w:style>
  <w:style w:type="paragraph" w:styleId="Podnoje">
    <w:name w:val="footer"/>
    <w:basedOn w:val="Normal"/>
    <w:link w:val="PodnojeChar"/>
    <w:uiPriority w:val="99"/>
    <w:unhideWhenUsed/>
    <w:rsid w:val="00430F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0F73"/>
  </w:style>
  <w:style w:type="paragraph" w:styleId="Odlomakpopisa">
    <w:name w:val="List Paragraph"/>
    <w:basedOn w:val="Normal"/>
    <w:uiPriority w:val="34"/>
    <w:qFormat/>
    <w:rsid w:val="00034A1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050EC3"/>
    <w:rPr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050EC3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050EC3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050E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19CE2-6DED-41A9-9599-CC6716DD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Knjiznica</cp:lastModifiedBy>
  <cp:revision>2</cp:revision>
  <dcterms:created xsi:type="dcterms:W3CDTF">2025-04-02T06:38:00Z</dcterms:created>
  <dcterms:modified xsi:type="dcterms:W3CDTF">2025-04-02T06:38:00Z</dcterms:modified>
</cp:coreProperties>
</file>